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934" w:rsidRDefault="00361934" w:rsidP="00F166E3">
      <w:pPr>
        <w:widowControl w:val="0"/>
        <w:overflowPunct w:val="0"/>
        <w:autoSpaceDE w:val="0"/>
        <w:autoSpaceDN w:val="0"/>
        <w:adjustRightInd w:val="0"/>
        <w:rPr>
          <w:b/>
          <w:bCs/>
          <w:noProof/>
          <w:kern w:val="28"/>
          <w:sz w:val="22"/>
          <w:szCs w:val="22"/>
        </w:rPr>
      </w:pPr>
    </w:p>
    <w:p w:rsidR="00F21293" w:rsidRDefault="00E55AF0" w:rsidP="00E55AF0">
      <w:pPr>
        <w:widowControl w:val="0"/>
        <w:overflowPunct w:val="0"/>
        <w:autoSpaceDE w:val="0"/>
        <w:autoSpaceDN w:val="0"/>
        <w:adjustRightInd w:val="0"/>
        <w:ind w:left="4248"/>
        <w:rPr>
          <w:b/>
          <w:bCs/>
          <w:noProof/>
          <w:kern w:val="28"/>
          <w:sz w:val="22"/>
          <w:szCs w:val="22"/>
        </w:rPr>
      </w:pPr>
      <w:r>
        <w:rPr>
          <w:noProof/>
        </w:rPr>
        <w:drawing>
          <wp:anchor distT="0" distB="0" distL="114300" distR="114300" simplePos="0" relativeHeight="251663360" behindDoc="0" locked="0" layoutInCell="1" allowOverlap="1" wp14:anchorId="40B9952C" wp14:editId="2A9C9047">
            <wp:simplePos x="0" y="0"/>
            <wp:positionH relativeFrom="margin">
              <wp:posOffset>304800</wp:posOffset>
            </wp:positionH>
            <wp:positionV relativeFrom="paragraph">
              <wp:posOffset>10795</wp:posOffset>
            </wp:positionV>
            <wp:extent cx="1440412" cy="1390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412" cy="1390650"/>
                    </a:xfrm>
                    <a:prstGeom prst="rect">
                      <a:avLst/>
                    </a:prstGeom>
                    <a:noFill/>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8837F7">
        <w:rPr>
          <w:b/>
          <w:bCs/>
          <w:noProof/>
          <w:kern w:val="28"/>
          <w:sz w:val="22"/>
          <w:szCs w:val="22"/>
        </w:rPr>
        <w:t xml:space="preserve"> </w:t>
      </w:r>
      <w:r>
        <w:rPr>
          <w:b/>
          <w:bCs/>
          <w:noProof/>
          <w:kern w:val="28"/>
          <w:sz w:val="22"/>
          <w:szCs w:val="22"/>
        </w:rPr>
        <w:t xml:space="preserve">  </w:t>
      </w:r>
      <w:r w:rsidR="00470431">
        <w:rPr>
          <w:b/>
          <w:bCs/>
          <w:noProof/>
          <w:kern w:val="28"/>
          <w:sz w:val="22"/>
          <w:szCs w:val="22"/>
        </w:rPr>
        <w:t xml:space="preserve"> </w:t>
      </w:r>
      <w:r w:rsidR="00FA2037">
        <w:rPr>
          <w:b/>
          <w:bCs/>
          <w:noProof/>
          <w:kern w:val="28"/>
          <w:sz w:val="22"/>
          <w:szCs w:val="22"/>
        </w:rPr>
        <w:t>DÉPARTEMENT D’INDRE-ET-</w:t>
      </w:r>
      <w:r w:rsidR="00F21293">
        <w:rPr>
          <w:b/>
          <w:bCs/>
          <w:noProof/>
          <w:kern w:val="28"/>
          <w:sz w:val="22"/>
          <w:szCs w:val="22"/>
        </w:rPr>
        <w:t>LOIRE</w:t>
      </w:r>
    </w:p>
    <w:p w:rsidR="00F21293" w:rsidRDefault="00E55AF0" w:rsidP="00E55AF0">
      <w:pPr>
        <w:widowControl w:val="0"/>
        <w:overflowPunct w:val="0"/>
        <w:autoSpaceDE w:val="0"/>
        <w:autoSpaceDN w:val="0"/>
        <w:adjustRightInd w:val="0"/>
        <w:rPr>
          <w:b/>
          <w:bCs/>
          <w:noProof/>
          <w:kern w:val="28"/>
          <w:sz w:val="22"/>
          <w:szCs w:val="22"/>
        </w:rPr>
      </w:pPr>
      <w:r>
        <w:rPr>
          <w:b/>
          <w:bCs/>
          <w:noProof/>
          <w:kern w:val="28"/>
          <w:sz w:val="22"/>
          <w:szCs w:val="22"/>
        </w:rPr>
        <w:t xml:space="preserve">                                                                                </w:t>
      </w:r>
      <w:r w:rsidR="00470431">
        <w:rPr>
          <w:b/>
          <w:bCs/>
          <w:noProof/>
          <w:kern w:val="28"/>
          <w:sz w:val="22"/>
          <w:szCs w:val="22"/>
        </w:rPr>
        <w:t xml:space="preserve"> </w:t>
      </w:r>
      <w:r w:rsidR="00C3585E">
        <w:rPr>
          <w:b/>
          <w:bCs/>
          <w:noProof/>
          <w:kern w:val="28"/>
          <w:sz w:val="22"/>
          <w:szCs w:val="22"/>
        </w:rPr>
        <w:t>COMMUNE DE LE</w:t>
      </w:r>
      <w:r w:rsidR="00BD6AC9">
        <w:rPr>
          <w:b/>
          <w:bCs/>
          <w:noProof/>
          <w:kern w:val="28"/>
          <w:sz w:val="22"/>
          <w:szCs w:val="22"/>
        </w:rPr>
        <w:t xml:space="preserve"> GRAND </w:t>
      </w:r>
      <w:r w:rsidR="00F21293">
        <w:rPr>
          <w:b/>
          <w:bCs/>
          <w:noProof/>
          <w:kern w:val="28"/>
          <w:sz w:val="22"/>
          <w:szCs w:val="22"/>
        </w:rPr>
        <w:t>PRESSIGNY</w:t>
      </w:r>
    </w:p>
    <w:p w:rsidR="00F21293" w:rsidRDefault="00F21293" w:rsidP="00F21293">
      <w:pPr>
        <w:widowControl w:val="0"/>
        <w:overflowPunct w:val="0"/>
        <w:autoSpaceDE w:val="0"/>
        <w:autoSpaceDN w:val="0"/>
        <w:adjustRightInd w:val="0"/>
        <w:ind w:left="426"/>
        <w:jc w:val="center"/>
        <w:rPr>
          <w:b/>
          <w:bCs/>
          <w:noProof/>
          <w:kern w:val="28"/>
          <w:sz w:val="22"/>
          <w:szCs w:val="22"/>
        </w:rPr>
      </w:pPr>
    </w:p>
    <w:p w:rsidR="00F21293" w:rsidRDefault="00F21293" w:rsidP="00F21293">
      <w:pPr>
        <w:widowControl w:val="0"/>
        <w:overflowPunct w:val="0"/>
        <w:autoSpaceDE w:val="0"/>
        <w:autoSpaceDN w:val="0"/>
        <w:adjustRightInd w:val="0"/>
        <w:ind w:left="426"/>
        <w:jc w:val="both"/>
        <w:rPr>
          <w:b/>
          <w:bCs/>
          <w:kern w:val="28"/>
          <w:sz w:val="20"/>
          <w:szCs w:val="20"/>
        </w:rPr>
      </w:pPr>
      <w:r>
        <w:rPr>
          <w:noProof/>
        </w:rPr>
        <mc:AlternateContent>
          <mc:Choice Requires="wps">
            <w:drawing>
              <wp:anchor distT="0" distB="0" distL="114300" distR="114300" simplePos="0" relativeHeight="251658240" behindDoc="0" locked="0" layoutInCell="1" allowOverlap="1" wp14:anchorId="63025E2B" wp14:editId="6CE37A73">
                <wp:simplePos x="0" y="0"/>
                <wp:positionH relativeFrom="column">
                  <wp:posOffset>2329180</wp:posOffset>
                </wp:positionH>
                <wp:positionV relativeFrom="paragraph">
                  <wp:posOffset>6350</wp:posOffset>
                </wp:positionV>
                <wp:extent cx="347662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71475"/>
                        </a:xfrm>
                        <a:prstGeom prst="rect">
                          <a:avLst/>
                        </a:prstGeom>
                        <a:solidFill>
                          <a:srgbClr val="FFFFFF"/>
                        </a:solidFill>
                        <a:ln w="9525" cap="rnd">
                          <a:solidFill>
                            <a:srgbClr val="000000"/>
                          </a:solidFill>
                          <a:prstDash val="sysDot"/>
                          <a:miter lim="800000"/>
                          <a:headEnd/>
                          <a:tailEnd/>
                        </a:ln>
                      </wps:spPr>
                      <wps:txbx>
                        <w:txbxContent>
                          <w:p w:rsidR="00B01FD6" w:rsidRDefault="00B01FD6" w:rsidP="00B01FD6">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rsidR="00315B15" w:rsidRDefault="00315B15" w:rsidP="00010B10">
                            <w:pPr>
                              <w:widowControl w:val="0"/>
                              <w:overflowPunct w:val="0"/>
                              <w:autoSpaceDE w:val="0"/>
                              <w:autoSpaceDN w:val="0"/>
                              <w:adjustRightInd w:val="0"/>
                              <w:jc w:val="center"/>
                              <w:rPr>
                                <w:b/>
                                <w:bCs/>
                                <w:kern w:val="28"/>
                                <w:sz w:val="20"/>
                                <w:szCs w:val="20"/>
                              </w:rPr>
                            </w:pPr>
                            <w:r>
                              <w:rPr>
                                <w:b/>
                                <w:bCs/>
                                <w:kern w:val="28"/>
                                <w:sz w:val="20"/>
                                <w:szCs w:val="20"/>
                              </w:rPr>
                              <w:t xml:space="preserve">DU CONSEIL MUNICIPAL DU </w:t>
                            </w:r>
                            <w:r w:rsidR="00711000">
                              <w:rPr>
                                <w:b/>
                                <w:bCs/>
                                <w:kern w:val="28"/>
                                <w:sz w:val="20"/>
                                <w:szCs w:val="20"/>
                              </w:rPr>
                              <w:t>26 JANVIER 2021</w:t>
                            </w:r>
                          </w:p>
                          <w:p w:rsidR="00315B15" w:rsidRDefault="00315B15" w:rsidP="00F21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5E2B" id="Rectangle 1" o:spid="_x0000_s1026" style="position:absolute;left:0;text-align:left;margin-left:183.4pt;margin-top:.5pt;width:27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">
                <v:stroke dashstyle="1 1" endcap="round"/>
                <v:textbox>
                  <w:txbxContent>
                    <w:p w:rsidR="00B01FD6" w:rsidRDefault="00B01FD6" w:rsidP="00B01FD6">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rsidR="00315B15" w:rsidRDefault="00315B15" w:rsidP="00010B10">
                      <w:pPr>
                        <w:widowControl w:val="0"/>
                        <w:overflowPunct w:val="0"/>
                        <w:autoSpaceDE w:val="0"/>
                        <w:autoSpaceDN w:val="0"/>
                        <w:adjustRightInd w:val="0"/>
                        <w:jc w:val="center"/>
                        <w:rPr>
                          <w:b/>
                          <w:bCs/>
                          <w:kern w:val="28"/>
                          <w:sz w:val="20"/>
                          <w:szCs w:val="20"/>
                        </w:rPr>
                      </w:pPr>
                      <w:r>
                        <w:rPr>
                          <w:b/>
                          <w:bCs/>
                          <w:kern w:val="28"/>
                          <w:sz w:val="20"/>
                          <w:szCs w:val="20"/>
                        </w:rPr>
                        <w:t xml:space="preserve">DU CONSEIL MUNICIPAL DU </w:t>
                      </w:r>
                      <w:r w:rsidR="00711000">
                        <w:rPr>
                          <w:b/>
                          <w:bCs/>
                          <w:kern w:val="28"/>
                          <w:sz w:val="20"/>
                          <w:szCs w:val="20"/>
                        </w:rPr>
                        <w:t>26 JANVIER 2021</w:t>
                      </w:r>
                    </w:p>
                    <w:p w:rsidR="00315B15" w:rsidRDefault="00315B15" w:rsidP="00F21293"/>
                  </w:txbxContent>
                </v:textbox>
              </v:rect>
            </w:pict>
          </mc:Fallback>
        </mc:AlternateContent>
      </w:r>
    </w:p>
    <w:p w:rsidR="00F21293" w:rsidRDefault="00F21293" w:rsidP="00F21293">
      <w:pPr>
        <w:widowControl w:val="0"/>
        <w:overflowPunct w:val="0"/>
        <w:autoSpaceDE w:val="0"/>
        <w:autoSpaceDN w:val="0"/>
        <w:adjustRightInd w:val="0"/>
        <w:ind w:left="426"/>
        <w:jc w:val="both"/>
        <w:rPr>
          <w:b/>
          <w:bCs/>
          <w:kern w:val="28"/>
          <w:sz w:val="20"/>
          <w:szCs w:val="20"/>
        </w:rPr>
      </w:pPr>
    </w:p>
    <w:p w:rsidR="00F21293" w:rsidRDefault="00F21293" w:rsidP="00F21293">
      <w:pPr>
        <w:widowControl w:val="0"/>
        <w:overflowPunct w:val="0"/>
        <w:autoSpaceDE w:val="0"/>
        <w:autoSpaceDN w:val="0"/>
        <w:adjustRightInd w:val="0"/>
        <w:jc w:val="both"/>
        <w:rPr>
          <w:b/>
          <w:bCs/>
          <w:kern w:val="28"/>
          <w:sz w:val="20"/>
          <w:szCs w:val="20"/>
        </w:rPr>
      </w:pPr>
    </w:p>
    <w:p w:rsidR="00EA2A13" w:rsidRDefault="00EA2A13" w:rsidP="00F21293">
      <w:pPr>
        <w:widowControl w:val="0"/>
        <w:overflowPunct w:val="0"/>
        <w:autoSpaceDE w:val="0"/>
        <w:autoSpaceDN w:val="0"/>
        <w:adjustRightInd w:val="0"/>
        <w:jc w:val="both"/>
        <w:rPr>
          <w:rFonts w:ascii="Comic Sans MS" w:hAnsi="Comic Sans MS"/>
          <w:b/>
          <w:bCs/>
          <w:kern w:val="28"/>
          <w:sz w:val="18"/>
          <w:szCs w:val="18"/>
        </w:rPr>
      </w:pPr>
    </w:p>
    <w:p w:rsidR="00470431" w:rsidRDefault="00D00440" w:rsidP="00470431">
      <w:pPr>
        <w:widowControl w:val="0"/>
        <w:overflowPunct w:val="0"/>
        <w:autoSpaceDE w:val="0"/>
        <w:autoSpaceDN w:val="0"/>
        <w:adjustRightInd w:val="0"/>
        <w:ind w:left="3686"/>
        <w:jc w:val="both"/>
        <w:rPr>
          <w:rFonts w:ascii="Comic Sans MS" w:hAnsi="Comic Sans MS"/>
          <w:b/>
          <w:bCs/>
          <w:kern w:val="28"/>
          <w:sz w:val="18"/>
          <w:szCs w:val="18"/>
        </w:rPr>
      </w:pPr>
      <w:r>
        <w:rPr>
          <w:noProof/>
        </w:rPr>
        <w:drawing>
          <wp:anchor distT="36576" distB="36576" distL="36576" distR="36576" simplePos="0" relativeHeight="251660288" behindDoc="0" locked="0" layoutInCell="1" allowOverlap="1" wp14:anchorId="15D33C5A" wp14:editId="63BF187E">
            <wp:simplePos x="0" y="0"/>
            <wp:positionH relativeFrom="margin">
              <wp:posOffset>-4445</wp:posOffset>
            </wp:positionH>
            <wp:positionV relativeFrom="paragraph">
              <wp:posOffset>342265</wp:posOffset>
            </wp:positionV>
            <wp:extent cx="2038350" cy="8420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49" t="17954" r="60846" b="72456"/>
                    <a:stretch/>
                  </pic:blipFill>
                  <pic:spPr bwMode="auto">
                    <a:xfrm>
                      <a:off x="0" y="0"/>
                      <a:ext cx="2038350" cy="84201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3B5">
        <w:rPr>
          <w:rFonts w:ascii="Comic Sans MS" w:hAnsi="Comic Sans MS"/>
          <w:b/>
          <w:bCs/>
          <w:kern w:val="28"/>
          <w:sz w:val="18"/>
          <w:szCs w:val="18"/>
        </w:rPr>
        <w:t>L’an</w:t>
      </w:r>
      <w:r w:rsidR="00D40B94">
        <w:rPr>
          <w:rFonts w:ascii="Comic Sans MS" w:hAnsi="Comic Sans MS"/>
          <w:b/>
          <w:bCs/>
          <w:kern w:val="28"/>
          <w:sz w:val="18"/>
          <w:szCs w:val="18"/>
        </w:rPr>
        <w:t xml:space="preserve"> deux mille vingt</w:t>
      </w:r>
      <w:r w:rsidR="00711000">
        <w:rPr>
          <w:rFonts w:ascii="Comic Sans MS" w:hAnsi="Comic Sans MS"/>
          <w:b/>
          <w:bCs/>
          <w:kern w:val="28"/>
          <w:sz w:val="18"/>
          <w:szCs w:val="18"/>
        </w:rPr>
        <w:t xml:space="preserve"> et un</w:t>
      </w:r>
      <w:r w:rsidR="00D40B94">
        <w:rPr>
          <w:rFonts w:ascii="Comic Sans MS" w:hAnsi="Comic Sans MS"/>
          <w:b/>
          <w:bCs/>
          <w:kern w:val="28"/>
          <w:sz w:val="18"/>
          <w:szCs w:val="18"/>
        </w:rPr>
        <w:t xml:space="preserve">, le </w:t>
      </w:r>
      <w:r w:rsidR="00711000">
        <w:rPr>
          <w:rFonts w:ascii="Comic Sans MS" w:hAnsi="Comic Sans MS"/>
          <w:b/>
          <w:bCs/>
          <w:kern w:val="28"/>
          <w:sz w:val="18"/>
          <w:szCs w:val="18"/>
        </w:rPr>
        <w:t>vingt-six janvier</w:t>
      </w:r>
      <w:r w:rsidR="00EF6426">
        <w:rPr>
          <w:rFonts w:ascii="Comic Sans MS" w:hAnsi="Comic Sans MS"/>
          <w:b/>
          <w:bCs/>
          <w:kern w:val="28"/>
          <w:sz w:val="18"/>
          <w:szCs w:val="18"/>
        </w:rPr>
        <w:t xml:space="preserve"> à dix-neuf heures</w:t>
      </w:r>
      <w:r w:rsidR="00695394">
        <w:rPr>
          <w:rFonts w:ascii="Comic Sans MS" w:hAnsi="Comic Sans MS"/>
          <w:b/>
          <w:bCs/>
          <w:kern w:val="28"/>
          <w:sz w:val="18"/>
          <w:szCs w:val="18"/>
        </w:rPr>
        <w:t xml:space="preserve"> trente</w:t>
      </w:r>
      <w:r w:rsidR="00470431">
        <w:rPr>
          <w:rFonts w:ascii="Comic Sans MS" w:hAnsi="Comic Sans MS"/>
          <w:b/>
          <w:bCs/>
          <w:kern w:val="28"/>
          <w:sz w:val="18"/>
          <w:szCs w:val="18"/>
        </w:rPr>
        <w:t>, le Conseil Municipal de la Commune de</w:t>
      </w:r>
      <w:r w:rsidR="00EF6426">
        <w:rPr>
          <w:rFonts w:ascii="Comic Sans MS" w:hAnsi="Comic Sans MS"/>
          <w:b/>
          <w:bCs/>
          <w:kern w:val="28"/>
          <w:sz w:val="18"/>
          <w:szCs w:val="18"/>
        </w:rPr>
        <w:t xml:space="preserve"> </w:t>
      </w:r>
      <w:r w:rsidR="00711000">
        <w:rPr>
          <w:rFonts w:ascii="Comic Sans MS" w:hAnsi="Comic Sans MS"/>
          <w:b/>
          <w:bCs/>
          <w:kern w:val="28"/>
          <w:sz w:val="18"/>
          <w:szCs w:val="18"/>
        </w:rPr>
        <w:t xml:space="preserve">           </w:t>
      </w:r>
      <w:r w:rsidR="00470431">
        <w:rPr>
          <w:rFonts w:ascii="Comic Sans MS" w:hAnsi="Comic Sans MS"/>
          <w:b/>
          <w:bCs/>
          <w:kern w:val="28"/>
          <w:sz w:val="18"/>
          <w:szCs w:val="18"/>
        </w:rPr>
        <w:t>LE GRAND PRESSIGNY dûment convoqué, s’est réuni en session ordinaire à la mairie, s</w:t>
      </w:r>
      <w:r w:rsidR="00D40B94">
        <w:rPr>
          <w:rFonts w:ascii="Comic Sans MS" w:hAnsi="Comic Sans MS"/>
          <w:b/>
          <w:bCs/>
          <w:kern w:val="28"/>
          <w:sz w:val="18"/>
          <w:szCs w:val="18"/>
        </w:rPr>
        <w:t>ous la présidence de Christophe</w:t>
      </w:r>
      <w:r w:rsidR="00C3231F">
        <w:rPr>
          <w:rFonts w:ascii="Comic Sans MS" w:hAnsi="Comic Sans MS"/>
          <w:b/>
          <w:bCs/>
          <w:kern w:val="28"/>
          <w:sz w:val="18"/>
          <w:szCs w:val="18"/>
        </w:rPr>
        <w:t xml:space="preserve"> </w:t>
      </w:r>
      <w:r w:rsidR="00470431">
        <w:rPr>
          <w:rFonts w:ascii="Comic Sans MS" w:hAnsi="Comic Sans MS"/>
          <w:b/>
          <w:bCs/>
          <w:kern w:val="28"/>
          <w:sz w:val="18"/>
          <w:szCs w:val="18"/>
        </w:rPr>
        <w:t>LE ROUX, Maire.</w:t>
      </w:r>
    </w:p>
    <w:p w:rsidR="008837F7" w:rsidRDefault="008837F7" w:rsidP="00470431">
      <w:pPr>
        <w:widowControl w:val="0"/>
        <w:overflowPunct w:val="0"/>
        <w:autoSpaceDE w:val="0"/>
        <w:autoSpaceDN w:val="0"/>
        <w:adjustRightInd w:val="0"/>
        <w:ind w:right="-569"/>
        <w:jc w:val="both"/>
        <w:rPr>
          <w:rFonts w:ascii="Comic Sans MS" w:hAnsi="Comic Sans MS"/>
          <w:b/>
          <w:kern w:val="28"/>
          <w:sz w:val="18"/>
          <w:szCs w:val="18"/>
        </w:rPr>
      </w:pPr>
    </w:p>
    <w:p w:rsidR="008837F7" w:rsidRDefault="008837F7"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de convocation du Conseil Municipal : </w:t>
      </w:r>
      <w:r w:rsidR="00E518F5">
        <w:rPr>
          <w:rFonts w:ascii="Comic Sans MS" w:hAnsi="Comic Sans MS"/>
          <w:b/>
          <w:kern w:val="28"/>
          <w:sz w:val="18"/>
          <w:szCs w:val="18"/>
        </w:rPr>
        <w:t>20 janvier 2021</w:t>
      </w:r>
    </w:p>
    <w:p w:rsidR="008837F7" w:rsidRDefault="00EF6426"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d’affichage : </w:t>
      </w:r>
      <w:r w:rsidR="00E518F5">
        <w:rPr>
          <w:rFonts w:ascii="Comic Sans MS" w:hAnsi="Comic Sans MS"/>
          <w:b/>
          <w:kern w:val="28"/>
          <w:sz w:val="18"/>
          <w:szCs w:val="18"/>
        </w:rPr>
        <w:t>20 janvier 2021</w:t>
      </w:r>
    </w:p>
    <w:p w:rsidR="00DF6499" w:rsidRPr="00470431" w:rsidRDefault="00DF6499" w:rsidP="00470431">
      <w:pPr>
        <w:widowControl w:val="0"/>
        <w:overflowPunct w:val="0"/>
        <w:autoSpaceDE w:val="0"/>
        <w:autoSpaceDN w:val="0"/>
        <w:adjustRightInd w:val="0"/>
        <w:ind w:left="3686"/>
        <w:jc w:val="both"/>
        <w:rPr>
          <w:rFonts w:ascii="Comic Sans MS" w:hAnsi="Comic Sans MS"/>
          <w:b/>
          <w:kern w:val="28"/>
          <w:sz w:val="18"/>
          <w:szCs w:val="18"/>
        </w:rPr>
      </w:pPr>
    </w:p>
    <w:p w:rsidR="00861614" w:rsidRDefault="00861614" w:rsidP="00861614">
      <w:pPr>
        <w:widowControl w:val="0"/>
        <w:overflowPunct w:val="0"/>
        <w:autoSpaceDE w:val="0"/>
        <w:autoSpaceDN w:val="0"/>
        <w:adjustRightInd w:val="0"/>
        <w:jc w:val="both"/>
        <w:rPr>
          <w:rFonts w:ascii="Comic Sans MS" w:hAnsi="Comic Sans MS"/>
          <w:b/>
          <w:kern w:val="28"/>
          <w:sz w:val="18"/>
          <w:szCs w:val="18"/>
        </w:rPr>
      </w:pPr>
      <w:r>
        <w:rPr>
          <w:rFonts w:ascii="Comic Sans MS" w:hAnsi="Comic Sans MS"/>
          <w:b/>
          <w:kern w:val="28"/>
          <w:sz w:val="18"/>
          <w:szCs w:val="18"/>
        </w:rPr>
        <w:t xml:space="preserve">Nombre de conseillers </w:t>
      </w:r>
      <w:r w:rsidR="00E518F5">
        <w:rPr>
          <w:rFonts w:ascii="Comic Sans MS" w:hAnsi="Comic Sans MS"/>
          <w:b/>
          <w:kern w:val="28"/>
          <w:sz w:val="18"/>
          <w:szCs w:val="18"/>
        </w:rPr>
        <w:t>en exercice : 15 / Présents : 14 / Votants : 14</w:t>
      </w:r>
      <w:r>
        <w:rPr>
          <w:rFonts w:ascii="Comic Sans MS" w:hAnsi="Comic Sans MS"/>
          <w:b/>
          <w:kern w:val="28"/>
          <w:sz w:val="18"/>
          <w:szCs w:val="18"/>
        </w:rPr>
        <w:tab/>
      </w:r>
    </w:p>
    <w:p w:rsidR="00861614" w:rsidRDefault="00861614" w:rsidP="00861614">
      <w:pPr>
        <w:widowControl w:val="0"/>
        <w:overflowPunct w:val="0"/>
        <w:autoSpaceDE w:val="0"/>
        <w:autoSpaceDN w:val="0"/>
        <w:adjustRightInd w:val="0"/>
        <w:jc w:val="both"/>
        <w:rPr>
          <w:rFonts w:ascii="Comic Sans MS" w:eastAsiaTheme="minorHAnsi" w:hAnsi="Comic Sans MS" w:cstheme="minorBidi"/>
          <w:b/>
          <w:kern w:val="28"/>
          <w:sz w:val="18"/>
          <w:szCs w:val="18"/>
          <w:lang w:eastAsia="en-US"/>
        </w:rPr>
      </w:pPr>
    </w:p>
    <w:p w:rsidR="00176E4B" w:rsidRDefault="00176E4B" w:rsidP="00176E4B">
      <w:pPr>
        <w:widowControl w:val="0"/>
        <w:overflowPunct w:val="0"/>
        <w:autoSpaceDE w:val="0"/>
        <w:autoSpaceDN w:val="0"/>
        <w:adjustRightInd w:val="0"/>
        <w:jc w:val="both"/>
        <w:rPr>
          <w:rFonts w:ascii="Comic Sans MS" w:hAnsi="Comic Sans MS"/>
          <w:kern w:val="28"/>
          <w:sz w:val="18"/>
          <w:szCs w:val="18"/>
        </w:rPr>
      </w:pPr>
      <w:r>
        <w:rPr>
          <w:rFonts w:ascii="Comic Sans MS" w:hAnsi="Comic Sans MS"/>
          <w:b/>
          <w:bCs/>
          <w:kern w:val="28"/>
          <w:sz w:val="18"/>
          <w:szCs w:val="18"/>
        </w:rPr>
        <w:t>Étaient présents</w:t>
      </w:r>
      <w:r>
        <w:rPr>
          <w:rFonts w:ascii="Comic Sans MS" w:hAnsi="Comic Sans MS"/>
          <w:kern w:val="28"/>
          <w:sz w:val="18"/>
          <w:szCs w:val="18"/>
        </w:rPr>
        <w:t xml:space="preserve"> : M. Christophe LE ROUX, M. Claude VÉRON, M. Richard DECHARTE, M. Nicolas VENAULT, M. Daniel KUSINSKI, M. Cédric GAGNEPAIN, Mme Élodie MOUTAULT, M. Thierry VÉRON, Mme Francine GUÉRIN, Mme Karine JOUTEUX, Mme Laura MARQUANT, Mme </w:t>
      </w:r>
      <w:proofErr w:type="spellStart"/>
      <w:r>
        <w:rPr>
          <w:rFonts w:ascii="Comic Sans MS" w:hAnsi="Comic Sans MS"/>
          <w:kern w:val="28"/>
          <w:sz w:val="18"/>
          <w:szCs w:val="18"/>
        </w:rPr>
        <w:t>Maylinda</w:t>
      </w:r>
      <w:proofErr w:type="spellEnd"/>
      <w:r>
        <w:rPr>
          <w:rFonts w:ascii="Comic Sans MS" w:hAnsi="Comic Sans MS"/>
          <w:kern w:val="28"/>
          <w:sz w:val="18"/>
          <w:szCs w:val="18"/>
        </w:rPr>
        <w:t xml:space="preserve"> FANET, M. Francis BRUÈRE, M. Ludovic BLARD.</w:t>
      </w:r>
    </w:p>
    <w:p w:rsidR="00176E4B" w:rsidRDefault="00176E4B" w:rsidP="00176E4B">
      <w:pPr>
        <w:widowControl w:val="0"/>
        <w:overflowPunct w:val="0"/>
        <w:autoSpaceDE w:val="0"/>
        <w:autoSpaceDN w:val="0"/>
        <w:adjustRightInd w:val="0"/>
        <w:jc w:val="both"/>
        <w:rPr>
          <w:rFonts w:ascii="Comic Sans MS" w:hAnsi="Comic Sans MS"/>
          <w:kern w:val="28"/>
          <w:sz w:val="18"/>
          <w:szCs w:val="18"/>
        </w:rPr>
      </w:pPr>
      <w:r w:rsidRPr="00BE6566">
        <w:rPr>
          <w:rFonts w:ascii="Comic Sans MS" w:hAnsi="Comic Sans MS"/>
          <w:b/>
          <w:kern w:val="28"/>
          <w:sz w:val="18"/>
          <w:szCs w:val="18"/>
        </w:rPr>
        <w:t>Était absente excusée :</w:t>
      </w:r>
      <w:r>
        <w:rPr>
          <w:rFonts w:ascii="Comic Sans MS" w:hAnsi="Comic Sans MS"/>
          <w:kern w:val="28"/>
          <w:sz w:val="18"/>
          <w:szCs w:val="18"/>
        </w:rPr>
        <w:t xml:space="preserve"> Mme Séverine DECHARTE-SOUVERAIN.</w:t>
      </w:r>
    </w:p>
    <w:p w:rsidR="00176E4B" w:rsidRDefault="00176E4B" w:rsidP="00176E4B">
      <w:pPr>
        <w:widowControl w:val="0"/>
        <w:overflowPunct w:val="0"/>
        <w:autoSpaceDE w:val="0"/>
        <w:autoSpaceDN w:val="0"/>
        <w:adjustRightInd w:val="0"/>
        <w:jc w:val="both"/>
        <w:rPr>
          <w:rFonts w:ascii="Comic Sans MS" w:hAnsi="Comic Sans MS"/>
          <w:kern w:val="28"/>
          <w:sz w:val="18"/>
          <w:szCs w:val="18"/>
        </w:rPr>
      </w:pPr>
    </w:p>
    <w:p w:rsidR="00176E4B" w:rsidRDefault="00176E4B" w:rsidP="00176E4B">
      <w:pPr>
        <w:widowControl w:val="0"/>
        <w:overflowPunct w:val="0"/>
        <w:autoSpaceDE w:val="0"/>
        <w:autoSpaceDN w:val="0"/>
        <w:adjustRightInd w:val="0"/>
        <w:jc w:val="both"/>
        <w:rPr>
          <w:rFonts w:ascii="Comic Sans MS" w:hAnsi="Comic Sans MS"/>
          <w:kern w:val="28"/>
          <w:sz w:val="18"/>
          <w:szCs w:val="18"/>
        </w:rPr>
      </w:pPr>
      <w:r>
        <w:rPr>
          <w:rFonts w:ascii="Comic Sans MS" w:hAnsi="Comic Sans MS"/>
          <w:kern w:val="28"/>
          <w:sz w:val="18"/>
          <w:szCs w:val="18"/>
        </w:rPr>
        <w:t>Mme Laura MARQUANT a été désignée comme secrétaire de séance.</w:t>
      </w:r>
    </w:p>
    <w:p w:rsidR="00E51328" w:rsidRDefault="00E51328" w:rsidP="00E51328">
      <w:pPr>
        <w:ind w:right="-569"/>
        <w:jc w:val="both"/>
        <w:rPr>
          <w:rFonts w:ascii="Comic Sans MS" w:hAnsi="Comic Sans MS"/>
          <w:kern w:val="28"/>
          <w:sz w:val="18"/>
          <w:szCs w:val="18"/>
        </w:rPr>
      </w:pPr>
    </w:p>
    <w:p w:rsidR="00C3231F" w:rsidRDefault="000464DF" w:rsidP="000464DF">
      <w:pPr>
        <w:ind w:right="-851"/>
        <w:rPr>
          <w:b/>
          <w:color w:val="A6A6A6" w:themeColor="background1" w:themeShade="A6"/>
          <w:sz w:val="22"/>
          <w:szCs w:val="22"/>
        </w:rPr>
      </w:pPr>
      <w:r>
        <w:rPr>
          <w:b/>
          <w:color w:val="A6A6A6" w:themeColor="background1" w:themeShade="A6"/>
          <w:sz w:val="22"/>
          <w:szCs w:val="22"/>
        </w:rPr>
        <w:t xml:space="preserve">             </w:t>
      </w:r>
    </w:p>
    <w:p w:rsidR="002C18AB" w:rsidRPr="004C5970" w:rsidRDefault="000464DF" w:rsidP="000464DF">
      <w:pPr>
        <w:ind w:right="-851"/>
        <w:rPr>
          <w:b/>
          <w:color w:val="A6A6A6" w:themeColor="background1" w:themeShade="A6"/>
          <w:sz w:val="22"/>
          <w:szCs w:val="22"/>
        </w:rPr>
      </w:pPr>
      <w:r>
        <w:rPr>
          <w:b/>
          <w:color w:val="A6A6A6" w:themeColor="background1" w:themeShade="A6"/>
          <w:sz w:val="22"/>
          <w:szCs w:val="22"/>
        </w:rPr>
        <w:t xml:space="preserve">                                </w:t>
      </w:r>
    </w:p>
    <w:p w:rsidR="005C1369" w:rsidRDefault="005C1369" w:rsidP="005C1369">
      <w:pPr>
        <w:widowControl w:val="0"/>
        <w:overflowPunct w:val="0"/>
        <w:autoSpaceDE w:val="0"/>
        <w:autoSpaceDN w:val="0"/>
        <w:adjustRightInd w:val="0"/>
        <w:ind w:right="-567"/>
        <w:jc w:val="both"/>
      </w:pPr>
    </w:p>
    <w:p w:rsidR="00176E4B" w:rsidRPr="00C27148" w:rsidRDefault="00176E4B" w:rsidP="00176E4B">
      <w:pPr>
        <w:widowControl w:val="0"/>
        <w:overflowPunct w:val="0"/>
        <w:autoSpaceDE w:val="0"/>
        <w:autoSpaceDN w:val="0"/>
        <w:adjustRightInd w:val="0"/>
        <w:jc w:val="both"/>
        <w:rPr>
          <w:b/>
          <w:sz w:val="22"/>
          <w:szCs w:val="22"/>
          <w:highlight w:val="yellow"/>
        </w:rPr>
      </w:pPr>
      <w:r w:rsidRPr="00C27148">
        <w:rPr>
          <w:b/>
          <w:sz w:val="22"/>
          <w:szCs w:val="22"/>
          <w:highlight w:val="yellow"/>
        </w:rPr>
        <w:t xml:space="preserve">Aménagement d’un parking – Demande de subvention au titre du Fonds Départemental de Solidarité Rurale 2021 – Enveloppe socle </w:t>
      </w:r>
    </w:p>
    <w:p w:rsidR="00176E4B" w:rsidRPr="001233C7" w:rsidRDefault="00176E4B" w:rsidP="00176E4B">
      <w:pPr>
        <w:jc w:val="both"/>
        <w:rPr>
          <w:b/>
          <w:sz w:val="22"/>
          <w:szCs w:val="22"/>
        </w:rPr>
      </w:pPr>
      <w:r w:rsidRPr="00C27148">
        <w:rPr>
          <w:b/>
          <w:sz w:val="22"/>
          <w:szCs w:val="22"/>
          <w:highlight w:val="yellow"/>
        </w:rPr>
        <w:t>Délibération n° 26-01-2021-01</w:t>
      </w:r>
    </w:p>
    <w:p w:rsidR="00176E4B" w:rsidRDefault="00176E4B" w:rsidP="00176E4B">
      <w:pPr>
        <w:widowControl w:val="0"/>
        <w:overflowPunct w:val="0"/>
        <w:autoSpaceDE w:val="0"/>
        <w:autoSpaceDN w:val="0"/>
        <w:adjustRightInd w:val="0"/>
        <w:jc w:val="both"/>
        <w:rPr>
          <w:kern w:val="28"/>
        </w:rPr>
      </w:pPr>
    </w:p>
    <w:p w:rsidR="00176E4B" w:rsidRPr="00E77375" w:rsidRDefault="00176E4B" w:rsidP="00FB5FFF">
      <w:pPr>
        <w:tabs>
          <w:tab w:val="left" w:pos="-142"/>
        </w:tabs>
        <w:jc w:val="both"/>
        <w:rPr>
          <w:kern w:val="28"/>
          <w:sz w:val="22"/>
          <w:szCs w:val="22"/>
        </w:rPr>
      </w:pPr>
      <w:r>
        <w:rPr>
          <w:kern w:val="28"/>
          <w:sz w:val="22"/>
          <w:szCs w:val="22"/>
        </w:rPr>
        <w:t xml:space="preserve">Monsieur le Maire rappelle au Conseil Municipal la possibilité pour les communes de moins de 2 000 habitants de bénéficier d’une subvention du Conseil Départemental d’Indre-et-Loire dans le cadre du Fonds Départemental de Solidarité Rurale (FDSR). </w:t>
      </w:r>
    </w:p>
    <w:p w:rsidR="00176E4B" w:rsidRDefault="00176E4B" w:rsidP="00176E4B">
      <w:pPr>
        <w:tabs>
          <w:tab w:val="left" w:pos="-142"/>
        </w:tabs>
        <w:jc w:val="both"/>
        <w:rPr>
          <w:kern w:val="28"/>
          <w:sz w:val="22"/>
          <w:szCs w:val="22"/>
        </w:rPr>
      </w:pPr>
      <w:r>
        <w:rPr>
          <w:kern w:val="28"/>
          <w:sz w:val="22"/>
          <w:szCs w:val="22"/>
        </w:rPr>
        <w:t>Monsieur le Maire propose donc d’inscrire le projet d’aménagement d’un parking pour le stationnement des cars de transports scolaires, afin que celui-ci soit étudié et puisse bénéficier d’une subvention dans le cadre du FDSR 2021 au titre de l’enveloppe « socle ».</w:t>
      </w:r>
    </w:p>
    <w:p w:rsidR="00176E4B" w:rsidRPr="008F372A" w:rsidRDefault="00176E4B" w:rsidP="00176E4B">
      <w:pPr>
        <w:tabs>
          <w:tab w:val="left" w:pos="-142"/>
        </w:tabs>
        <w:jc w:val="both"/>
        <w:rPr>
          <w:b/>
          <w:color w:val="595959" w:themeColor="text1" w:themeTint="A6"/>
          <w:sz w:val="22"/>
          <w:szCs w:val="22"/>
        </w:rPr>
      </w:pPr>
      <w:r>
        <w:rPr>
          <w:kern w:val="28"/>
          <w:sz w:val="22"/>
          <w:szCs w:val="22"/>
        </w:rPr>
        <w:t>Le coût global de ce projet est estimé à 16 080,50 € H.T</w:t>
      </w:r>
      <w:r w:rsidR="00F959CF">
        <w:rPr>
          <w:i/>
          <w:color w:val="404040" w:themeColor="text1" w:themeTint="BF"/>
          <w:kern w:val="28"/>
          <w:sz w:val="22"/>
          <w:szCs w:val="22"/>
        </w:rPr>
        <w:t>.</w:t>
      </w:r>
      <w:bookmarkStart w:id="0" w:name="_GoBack"/>
      <w:bookmarkEnd w:id="0"/>
    </w:p>
    <w:p w:rsidR="00176E4B" w:rsidRDefault="00176E4B" w:rsidP="00FB5FFF">
      <w:pPr>
        <w:widowControl w:val="0"/>
        <w:overflowPunct w:val="0"/>
        <w:autoSpaceDE w:val="0"/>
        <w:autoSpaceDN w:val="0"/>
        <w:adjustRightInd w:val="0"/>
        <w:ind w:right="-426"/>
        <w:jc w:val="both"/>
        <w:rPr>
          <w:kern w:val="28"/>
          <w:sz w:val="22"/>
          <w:szCs w:val="22"/>
        </w:rPr>
      </w:pPr>
    </w:p>
    <w:p w:rsidR="00176E4B" w:rsidRPr="00C27148" w:rsidRDefault="00176E4B" w:rsidP="00176E4B">
      <w:pPr>
        <w:widowControl w:val="0"/>
        <w:overflowPunct w:val="0"/>
        <w:autoSpaceDE w:val="0"/>
        <w:autoSpaceDN w:val="0"/>
        <w:adjustRightInd w:val="0"/>
        <w:jc w:val="both"/>
        <w:rPr>
          <w:kern w:val="28"/>
          <w:sz w:val="22"/>
          <w:szCs w:val="22"/>
        </w:rPr>
      </w:pPr>
      <w:r w:rsidRPr="00C27148">
        <w:rPr>
          <w:kern w:val="28"/>
          <w:sz w:val="22"/>
          <w:szCs w:val="22"/>
        </w:rPr>
        <w:t>Après délibération, le Conseil Municipal décide à l’unanimité :</w:t>
      </w:r>
    </w:p>
    <w:p w:rsidR="00176E4B" w:rsidRPr="00C27148" w:rsidRDefault="00176E4B" w:rsidP="00176E4B">
      <w:pPr>
        <w:widowControl w:val="0"/>
        <w:overflowPunct w:val="0"/>
        <w:autoSpaceDE w:val="0"/>
        <w:autoSpaceDN w:val="0"/>
        <w:adjustRightInd w:val="0"/>
        <w:jc w:val="both"/>
        <w:rPr>
          <w:kern w:val="28"/>
          <w:sz w:val="22"/>
          <w:szCs w:val="22"/>
        </w:rPr>
      </w:pPr>
    </w:p>
    <w:p w:rsidR="00176E4B" w:rsidRPr="00C27148" w:rsidRDefault="00176E4B" w:rsidP="00176E4B">
      <w:pPr>
        <w:pStyle w:val="Paragraphedeliste"/>
        <w:numPr>
          <w:ilvl w:val="0"/>
          <w:numId w:val="15"/>
        </w:numPr>
        <w:tabs>
          <w:tab w:val="left" w:pos="-142"/>
        </w:tabs>
        <w:spacing w:after="0" w:line="240" w:lineRule="auto"/>
        <w:ind w:left="426"/>
        <w:jc w:val="both"/>
        <w:rPr>
          <w:rFonts w:ascii="Times New Roman" w:hAnsi="Times New Roman" w:cs="Times New Roman"/>
          <w:kern w:val="28"/>
        </w:rPr>
      </w:pPr>
      <w:proofErr w:type="gramStart"/>
      <w:r w:rsidRPr="00C27148">
        <w:rPr>
          <w:rFonts w:ascii="Times New Roman" w:hAnsi="Times New Roman" w:cs="Times New Roman"/>
          <w:kern w:val="28"/>
        </w:rPr>
        <w:t>de</w:t>
      </w:r>
      <w:proofErr w:type="gramEnd"/>
      <w:r w:rsidRPr="00C27148">
        <w:rPr>
          <w:rFonts w:ascii="Times New Roman" w:hAnsi="Times New Roman" w:cs="Times New Roman"/>
          <w:kern w:val="28"/>
        </w:rPr>
        <w:t xml:space="preserve"> présenter le projet d’aménagement d’un parking dans le cadre du FDSR 2021,</w:t>
      </w:r>
    </w:p>
    <w:p w:rsidR="00176E4B" w:rsidRPr="00C27148" w:rsidRDefault="00176E4B" w:rsidP="00176E4B">
      <w:pPr>
        <w:pStyle w:val="Paragraphedeliste"/>
        <w:tabs>
          <w:tab w:val="left" w:pos="-142"/>
        </w:tabs>
        <w:ind w:left="426"/>
        <w:jc w:val="both"/>
        <w:rPr>
          <w:rFonts w:ascii="Times New Roman" w:hAnsi="Times New Roman" w:cs="Times New Roman"/>
          <w:kern w:val="28"/>
        </w:rPr>
      </w:pPr>
    </w:p>
    <w:p w:rsidR="00176E4B" w:rsidRPr="00C27148" w:rsidRDefault="00176E4B" w:rsidP="00176E4B">
      <w:pPr>
        <w:pStyle w:val="Paragraphedeliste"/>
        <w:numPr>
          <w:ilvl w:val="0"/>
          <w:numId w:val="15"/>
        </w:numPr>
        <w:tabs>
          <w:tab w:val="left" w:pos="-142"/>
        </w:tabs>
        <w:spacing w:after="0" w:line="240" w:lineRule="auto"/>
        <w:ind w:left="426"/>
        <w:jc w:val="both"/>
        <w:rPr>
          <w:rFonts w:ascii="Times New Roman" w:hAnsi="Times New Roman" w:cs="Times New Roman"/>
          <w:kern w:val="28"/>
        </w:rPr>
      </w:pPr>
      <w:proofErr w:type="gramStart"/>
      <w:r w:rsidRPr="00C27148">
        <w:rPr>
          <w:rFonts w:ascii="Times New Roman" w:hAnsi="Times New Roman" w:cs="Times New Roman"/>
          <w:kern w:val="28"/>
        </w:rPr>
        <w:t>de</w:t>
      </w:r>
      <w:proofErr w:type="gramEnd"/>
      <w:r w:rsidRPr="00C27148">
        <w:rPr>
          <w:rFonts w:ascii="Times New Roman" w:hAnsi="Times New Roman" w:cs="Times New Roman"/>
          <w:kern w:val="28"/>
        </w:rPr>
        <w:t xml:space="preserve"> solliciter une subvention auprès du Conseil Départemental d’Indre-et-Loire au titre de l’enveloppe « socle »,</w:t>
      </w:r>
    </w:p>
    <w:p w:rsidR="00176E4B" w:rsidRPr="00C27148" w:rsidRDefault="00176E4B" w:rsidP="00176E4B">
      <w:pPr>
        <w:tabs>
          <w:tab w:val="left" w:pos="-142"/>
        </w:tabs>
        <w:ind w:left="426"/>
        <w:jc w:val="both"/>
        <w:rPr>
          <w:kern w:val="28"/>
          <w:sz w:val="22"/>
          <w:szCs w:val="22"/>
        </w:rPr>
      </w:pPr>
    </w:p>
    <w:p w:rsidR="00176E4B" w:rsidRPr="00C27148" w:rsidRDefault="00176E4B" w:rsidP="00176E4B">
      <w:pPr>
        <w:pStyle w:val="Paragraphedeliste"/>
        <w:widowControl w:val="0"/>
        <w:numPr>
          <w:ilvl w:val="1"/>
          <w:numId w:val="15"/>
        </w:numPr>
        <w:overflowPunct w:val="0"/>
        <w:autoSpaceDE w:val="0"/>
        <w:autoSpaceDN w:val="0"/>
        <w:adjustRightInd w:val="0"/>
        <w:spacing w:after="0" w:line="240" w:lineRule="auto"/>
        <w:ind w:left="426"/>
        <w:jc w:val="both"/>
        <w:rPr>
          <w:rFonts w:ascii="Times New Roman" w:hAnsi="Times New Roman" w:cs="Times New Roman"/>
          <w:kern w:val="28"/>
        </w:rPr>
      </w:pPr>
      <w:proofErr w:type="gramStart"/>
      <w:r w:rsidRPr="00C27148">
        <w:rPr>
          <w:rFonts w:ascii="Times New Roman" w:hAnsi="Times New Roman" w:cs="Times New Roman"/>
          <w:kern w:val="28"/>
        </w:rPr>
        <w:t>d’approuver</w:t>
      </w:r>
      <w:proofErr w:type="gramEnd"/>
      <w:r w:rsidRPr="00C27148">
        <w:rPr>
          <w:rFonts w:ascii="Times New Roman" w:hAnsi="Times New Roman" w:cs="Times New Roman"/>
          <w:kern w:val="28"/>
        </w:rPr>
        <w:t xml:space="preserve"> le plan de financement tel que figurant ci-après,</w:t>
      </w:r>
    </w:p>
    <w:p w:rsidR="00176E4B" w:rsidRPr="00FB5FFF" w:rsidRDefault="00176E4B" w:rsidP="00FB5FFF">
      <w:pPr>
        <w:widowControl w:val="0"/>
        <w:overflowPunct w:val="0"/>
        <w:autoSpaceDE w:val="0"/>
        <w:autoSpaceDN w:val="0"/>
        <w:adjustRightInd w:val="0"/>
        <w:ind w:right="-425"/>
        <w:jc w:val="both"/>
        <w:rPr>
          <w:kern w:val="28"/>
          <w:sz w:val="32"/>
          <w:szCs w:val="32"/>
        </w:rPr>
      </w:pPr>
    </w:p>
    <w:tbl>
      <w:tblPr>
        <w:tblStyle w:val="Grilledutableau"/>
        <w:tblW w:w="0" w:type="auto"/>
        <w:tblInd w:w="-5" w:type="dxa"/>
        <w:tblLook w:val="04A0" w:firstRow="1" w:lastRow="0" w:firstColumn="1" w:lastColumn="0" w:noHBand="0" w:noVBand="1"/>
      </w:tblPr>
      <w:tblGrid>
        <w:gridCol w:w="4531"/>
        <w:gridCol w:w="4531"/>
      </w:tblGrid>
      <w:tr w:rsidR="00176E4B" w:rsidTr="00430A32">
        <w:trPr>
          <w:trHeight w:val="379"/>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176E4B" w:rsidP="00430A32">
            <w:pPr>
              <w:pStyle w:val="Paragraphedeliste"/>
              <w:widowControl w:val="0"/>
              <w:overflowPunct w:val="0"/>
              <w:autoSpaceDE w:val="0"/>
              <w:autoSpaceDN w:val="0"/>
              <w:adjustRightInd w:val="0"/>
              <w:ind w:left="0"/>
              <w:rPr>
                <w:rFonts w:ascii="Times New Roman" w:hAnsi="Times New Roman" w:cs="Times New Roman"/>
                <w:b/>
                <w:color w:val="000000" w:themeColor="text1"/>
                <w:kern w:val="28"/>
              </w:rPr>
            </w:pPr>
            <w:r w:rsidRPr="00FB5FFF">
              <w:rPr>
                <w:rFonts w:ascii="Times New Roman" w:hAnsi="Times New Roman" w:cs="Times New Roman"/>
                <w:b/>
                <w:color w:val="000000" w:themeColor="text1"/>
                <w:kern w:val="28"/>
              </w:rPr>
              <w:t>Montant des dépenses H.T.</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176E4B" w:rsidP="00430A32">
            <w:pPr>
              <w:pStyle w:val="Paragraphedeliste"/>
              <w:widowControl w:val="0"/>
              <w:overflowPunct w:val="0"/>
              <w:autoSpaceDE w:val="0"/>
              <w:autoSpaceDN w:val="0"/>
              <w:adjustRightInd w:val="0"/>
              <w:ind w:left="0"/>
              <w:rPr>
                <w:rFonts w:ascii="Times New Roman" w:hAnsi="Times New Roman" w:cs="Times New Roman"/>
                <w:b/>
                <w:color w:val="000000" w:themeColor="text1"/>
                <w:kern w:val="28"/>
              </w:rPr>
            </w:pPr>
            <w:r w:rsidRPr="00FB5FFF">
              <w:rPr>
                <w:rFonts w:ascii="Times New Roman" w:hAnsi="Times New Roman" w:cs="Times New Roman"/>
                <w:b/>
                <w:color w:val="000000" w:themeColor="text1"/>
                <w:kern w:val="28"/>
              </w:rPr>
              <w:t>Montant des recettes H.T.</w:t>
            </w:r>
          </w:p>
        </w:tc>
      </w:tr>
      <w:tr w:rsidR="00176E4B" w:rsidTr="00430A32">
        <w:trPr>
          <w:trHeight w:val="414"/>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176E4B" w:rsidP="00430A32">
            <w:pPr>
              <w:pStyle w:val="Paragraphedeliste"/>
              <w:widowControl w:val="0"/>
              <w:overflowPunct w:val="0"/>
              <w:autoSpaceDE w:val="0"/>
              <w:autoSpaceDN w:val="0"/>
              <w:adjustRightInd w:val="0"/>
              <w:ind w:left="0"/>
              <w:rPr>
                <w:rFonts w:ascii="Times New Roman" w:hAnsi="Times New Roman" w:cs="Times New Roman"/>
                <w:kern w:val="28"/>
              </w:rPr>
            </w:pPr>
            <w:r w:rsidRPr="00FB5FFF">
              <w:rPr>
                <w:rFonts w:ascii="Times New Roman" w:hAnsi="Times New Roman" w:cs="Times New Roman"/>
                <w:kern w:val="28"/>
              </w:rPr>
              <w:t>Aména</w:t>
            </w:r>
            <w:r w:rsidR="00FB5FFF">
              <w:rPr>
                <w:rFonts w:ascii="Times New Roman" w:hAnsi="Times New Roman" w:cs="Times New Roman"/>
                <w:kern w:val="28"/>
              </w:rPr>
              <w:t xml:space="preserve">gement d’un parking :          </w:t>
            </w:r>
            <w:r w:rsidRPr="00FB5FFF">
              <w:rPr>
                <w:rFonts w:ascii="Times New Roman" w:hAnsi="Times New Roman" w:cs="Times New Roman"/>
                <w:kern w:val="28"/>
              </w:rPr>
              <w:t xml:space="preserve">  16 080,50 €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176E4B" w:rsidP="00430A32">
            <w:pPr>
              <w:pStyle w:val="Paragraphedeliste"/>
              <w:widowControl w:val="0"/>
              <w:overflowPunct w:val="0"/>
              <w:autoSpaceDE w:val="0"/>
              <w:autoSpaceDN w:val="0"/>
              <w:adjustRightInd w:val="0"/>
              <w:ind w:left="0"/>
              <w:rPr>
                <w:rFonts w:ascii="Times New Roman" w:hAnsi="Times New Roman" w:cs="Times New Roman"/>
                <w:kern w:val="28"/>
              </w:rPr>
            </w:pPr>
            <w:r w:rsidRPr="00FB5FFF">
              <w:rPr>
                <w:rFonts w:ascii="Times New Roman" w:hAnsi="Times New Roman" w:cs="Times New Roman"/>
                <w:kern w:val="28"/>
              </w:rPr>
              <w:t>FDSR E</w:t>
            </w:r>
            <w:r w:rsidR="00FB5FFF">
              <w:rPr>
                <w:rFonts w:ascii="Times New Roman" w:hAnsi="Times New Roman" w:cs="Times New Roman"/>
                <w:kern w:val="28"/>
              </w:rPr>
              <w:t xml:space="preserve">nveloppe « socle » :           </w:t>
            </w:r>
            <w:r w:rsidRPr="00FB5FFF">
              <w:rPr>
                <w:rFonts w:ascii="Times New Roman" w:hAnsi="Times New Roman" w:cs="Times New Roman"/>
                <w:kern w:val="28"/>
              </w:rPr>
              <w:t xml:space="preserve">   11 709,00 €</w:t>
            </w:r>
          </w:p>
        </w:tc>
      </w:tr>
      <w:tr w:rsidR="00176E4B" w:rsidTr="00430A32">
        <w:trPr>
          <w:trHeight w:val="419"/>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E4B" w:rsidRPr="00FB5FFF" w:rsidRDefault="00176E4B" w:rsidP="00430A32">
            <w:pPr>
              <w:widowControl w:val="0"/>
              <w:overflowPunct w:val="0"/>
              <w:autoSpaceDE w:val="0"/>
              <w:autoSpaceDN w:val="0"/>
              <w:adjustRightInd w:val="0"/>
              <w:ind w:right="-425"/>
              <w:jc w:val="both"/>
              <w:rPr>
                <w:kern w:val="28"/>
                <w:sz w:val="22"/>
                <w:szCs w:val="22"/>
                <w:lang w:eastAsia="en-US"/>
              </w:rPr>
            </w:pP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E4B" w:rsidRPr="00FB5FFF" w:rsidRDefault="00176E4B" w:rsidP="00430A32">
            <w:pPr>
              <w:widowControl w:val="0"/>
              <w:overflowPunct w:val="0"/>
              <w:autoSpaceDE w:val="0"/>
              <w:autoSpaceDN w:val="0"/>
              <w:adjustRightInd w:val="0"/>
              <w:ind w:right="-425"/>
              <w:jc w:val="both"/>
              <w:rPr>
                <w:kern w:val="28"/>
                <w:sz w:val="22"/>
                <w:szCs w:val="22"/>
                <w:lang w:eastAsia="en-US"/>
              </w:rPr>
            </w:pPr>
            <w:r w:rsidRPr="00FB5FFF">
              <w:rPr>
                <w:kern w:val="28"/>
                <w:sz w:val="22"/>
                <w:szCs w:val="22"/>
                <w:lang w:eastAsia="en-US"/>
              </w:rPr>
              <w:t xml:space="preserve">Autofinancement et emprunt :       </w:t>
            </w:r>
            <w:r w:rsidR="00FB5FFF">
              <w:rPr>
                <w:kern w:val="28"/>
                <w:sz w:val="22"/>
                <w:szCs w:val="22"/>
                <w:lang w:eastAsia="en-US"/>
              </w:rPr>
              <w:t xml:space="preserve">  </w:t>
            </w:r>
            <w:r w:rsidRPr="00FB5FFF">
              <w:rPr>
                <w:kern w:val="28"/>
                <w:sz w:val="22"/>
                <w:szCs w:val="22"/>
                <w:lang w:eastAsia="en-US"/>
              </w:rPr>
              <w:t xml:space="preserve">    4 371,50 €</w:t>
            </w:r>
          </w:p>
        </w:tc>
      </w:tr>
      <w:tr w:rsidR="00176E4B" w:rsidTr="00430A32">
        <w:trPr>
          <w:trHeight w:val="411"/>
        </w:trPr>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FB5FFF" w:rsidP="00430A32">
            <w:pPr>
              <w:pStyle w:val="Paragraphedeliste"/>
              <w:widowControl w:val="0"/>
              <w:overflowPunct w:val="0"/>
              <w:autoSpaceDE w:val="0"/>
              <w:autoSpaceDN w:val="0"/>
              <w:adjustRightInd w:val="0"/>
              <w:ind w:left="0"/>
              <w:rPr>
                <w:rFonts w:ascii="Times New Roman" w:hAnsi="Times New Roman" w:cs="Times New Roman"/>
                <w:b/>
                <w:kern w:val="28"/>
              </w:rPr>
            </w:pPr>
            <w:r>
              <w:rPr>
                <w:rFonts w:ascii="Times New Roman" w:hAnsi="Times New Roman" w:cs="Times New Roman"/>
                <w:b/>
                <w:kern w:val="28"/>
              </w:rPr>
              <w:t xml:space="preserve">MONTANT TOTAL H.T. :           </w:t>
            </w:r>
            <w:r w:rsidR="00176E4B" w:rsidRPr="00FB5FFF">
              <w:rPr>
                <w:rFonts w:ascii="Times New Roman" w:hAnsi="Times New Roman" w:cs="Times New Roman"/>
                <w:b/>
                <w:kern w:val="28"/>
              </w:rPr>
              <w:t xml:space="preserve"> 16 080,50 €                   </w:t>
            </w:r>
          </w:p>
        </w:tc>
        <w:tc>
          <w:tcPr>
            <w:tcW w:w="4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B" w:rsidRPr="00FB5FFF" w:rsidRDefault="00176E4B" w:rsidP="00430A32">
            <w:pPr>
              <w:pStyle w:val="Paragraphedeliste"/>
              <w:widowControl w:val="0"/>
              <w:overflowPunct w:val="0"/>
              <w:autoSpaceDE w:val="0"/>
              <w:autoSpaceDN w:val="0"/>
              <w:adjustRightInd w:val="0"/>
              <w:ind w:left="0"/>
              <w:rPr>
                <w:rFonts w:ascii="Times New Roman" w:hAnsi="Times New Roman" w:cs="Times New Roman"/>
                <w:kern w:val="28"/>
              </w:rPr>
            </w:pPr>
            <w:r w:rsidRPr="00FB5FFF">
              <w:rPr>
                <w:rFonts w:ascii="Times New Roman" w:hAnsi="Times New Roman" w:cs="Times New Roman"/>
                <w:b/>
                <w:kern w:val="28"/>
              </w:rPr>
              <w:t xml:space="preserve">MONTANT TOTAL H.T. :           </w:t>
            </w:r>
            <w:r w:rsidR="00FB5FFF">
              <w:rPr>
                <w:rFonts w:ascii="Times New Roman" w:hAnsi="Times New Roman" w:cs="Times New Roman"/>
                <w:b/>
                <w:kern w:val="28"/>
              </w:rPr>
              <w:t xml:space="preserve"> </w:t>
            </w:r>
            <w:r w:rsidRPr="00FB5FFF">
              <w:rPr>
                <w:rFonts w:ascii="Times New Roman" w:hAnsi="Times New Roman" w:cs="Times New Roman"/>
                <w:b/>
                <w:kern w:val="28"/>
              </w:rPr>
              <w:t>16 080,50 €</w:t>
            </w:r>
          </w:p>
        </w:tc>
      </w:tr>
    </w:tbl>
    <w:p w:rsidR="00176E4B" w:rsidRDefault="00176E4B" w:rsidP="00176E4B">
      <w:pPr>
        <w:widowControl w:val="0"/>
        <w:overflowPunct w:val="0"/>
        <w:autoSpaceDE w:val="0"/>
        <w:autoSpaceDN w:val="0"/>
        <w:adjustRightInd w:val="0"/>
        <w:jc w:val="both"/>
        <w:rPr>
          <w:kern w:val="28"/>
          <w:sz w:val="22"/>
          <w:szCs w:val="22"/>
        </w:rPr>
      </w:pPr>
    </w:p>
    <w:p w:rsidR="00176E4B" w:rsidRDefault="00176E4B" w:rsidP="00176E4B">
      <w:pPr>
        <w:widowControl w:val="0"/>
        <w:overflowPunct w:val="0"/>
        <w:autoSpaceDE w:val="0"/>
        <w:autoSpaceDN w:val="0"/>
        <w:adjustRightInd w:val="0"/>
        <w:jc w:val="both"/>
        <w:rPr>
          <w:kern w:val="28"/>
          <w:sz w:val="22"/>
          <w:szCs w:val="22"/>
        </w:rPr>
      </w:pPr>
    </w:p>
    <w:p w:rsidR="0078174B" w:rsidRDefault="0078174B" w:rsidP="00176E4B">
      <w:pPr>
        <w:widowControl w:val="0"/>
        <w:overflowPunct w:val="0"/>
        <w:autoSpaceDE w:val="0"/>
        <w:autoSpaceDN w:val="0"/>
        <w:adjustRightInd w:val="0"/>
        <w:jc w:val="both"/>
        <w:rPr>
          <w:kern w:val="28"/>
          <w:sz w:val="22"/>
          <w:szCs w:val="22"/>
        </w:rPr>
      </w:pPr>
    </w:p>
    <w:p w:rsidR="00176E4B" w:rsidRPr="00C27148" w:rsidRDefault="00176E4B" w:rsidP="00176E4B">
      <w:pPr>
        <w:pStyle w:val="Paragraphedeliste"/>
        <w:widowControl w:val="0"/>
        <w:numPr>
          <w:ilvl w:val="0"/>
          <w:numId w:val="16"/>
        </w:numPr>
        <w:overflowPunct w:val="0"/>
        <w:autoSpaceDE w:val="0"/>
        <w:autoSpaceDN w:val="0"/>
        <w:adjustRightInd w:val="0"/>
        <w:spacing w:after="0" w:line="240" w:lineRule="auto"/>
        <w:ind w:left="426" w:right="-851"/>
        <w:jc w:val="both"/>
        <w:rPr>
          <w:rFonts w:ascii="Times New Roman" w:hAnsi="Times New Roman" w:cs="Times New Roman"/>
          <w:b/>
          <w:kern w:val="28"/>
        </w:rPr>
      </w:pPr>
      <w:proofErr w:type="gramStart"/>
      <w:r w:rsidRPr="00C27148">
        <w:rPr>
          <w:rFonts w:ascii="Times New Roman" w:hAnsi="Times New Roman" w:cs="Times New Roman"/>
          <w:kern w:val="28"/>
        </w:rPr>
        <w:t>d’autoriser</w:t>
      </w:r>
      <w:proofErr w:type="gramEnd"/>
      <w:r w:rsidRPr="00C27148">
        <w:rPr>
          <w:rFonts w:ascii="Times New Roman" w:hAnsi="Times New Roman" w:cs="Times New Roman"/>
          <w:kern w:val="28"/>
        </w:rPr>
        <w:t xml:space="preserve"> Monsieur le Maire à signer l’ensemble des documents inhérents à ce dossier.</w:t>
      </w:r>
    </w:p>
    <w:p w:rsidR="00176E4B" w:rsidRDefault="00176E4B" w:rsidP="00176E4B">
      <w:pPr>
        <w:widowControl w:val="0"/>
        <w:overflowPunct w:val="0"/>
        <w:autoSpaceDE w:val="0"/>
        <w:autoSpaceDN w:val="0"/>
        <w:adjustRightInd w:val="0"/>
        <w:ind w:right="-851"/>
        <w:rPr>
          <w:bCs/>
          <w:kern w:val="28"/>
          <w:sz w:val="22"/>
          <w:szCs w:val="22"/>
        </w:rPr>
      </w:pPr>
      <w:r>
        <w:rPr>
          <w:bCs/>
          <w:kern w:val="28"/>
          <w:sz w:val="22"/>
          <w:szCs w:val="22"/>
        </w:rPr>
        <w:tab/>
      </w:r>
      <w:r>
        <w:rPr>
          <w:bCs/>
          <w:kern w:val="28"/>
          <w:sz w:val="22"/>
          <w:szCs w:val="22"/>
        </w:rPr>
        <w:tab/>
      </w:r>
    </w:p>
    <w:p w:rsidR="00176E4B" w:rsidRDefault="00176E4B" w:rsidP="00176E4B">
      <w:pPr>
        <w:spacing w:after="200" w:line="276" w:lineRule="auto"/>
        <w:jc w:val="both"/>
        <w:rPr>
          <w:b/>
          <w:sz w:val="22"/>
          <w:szCs w:val="22"/>
          <w:highlight w:val="yellow"/>
        </w:rPr>
      </w:pPr>
      <w:r>
        <w:rPr>
          <w:b/>
          <w:sz w:val="22"/>
          <w:szCs w:val="22"/>
          <w:highlight w:val="yellow"/>
        </w:rPr>
        <w:t xml:space="preserve"> </w:t>
      </w:r>
    </w:p>
    <w:p w:rsidR="00684AA3" w:rsidRDefault="00684AA3" w:rsidP="00701CB5">
      <w:pPr>
        <w:spacing w:after="200" w:line="276" w:lineRule="auto"/>
        <w:jc w:val="both"/>
        <w:rPr>
          <w:b/>
          <w:sz w:val="22"/>
          <w:szCs w:val="22"/>
          <w:highlight w:val="yellow"/>
        </w:rPr>
      </w:pPr>
    </w:p>
    <w:p w:rsidR="00FB5FFF" w:rsidRPr="00A73B4B" w:rsidRDefault="00FB5FFF" w:rsidP="00FB5FFF">
      <w:pPr>
        <w:jc w:val="both"/>
        <w:rPr>
          <w:b/>
          <w:sz w:val="22"/>
          <w:szCs w:val="22"/>
          <w:highlight w:val="yellow"/>
        </w:rPr>
      </w:pPr>
      <w:r w:rsidRPr="00A73B4B">
        <w:rPr>
          <w:b/>
          <w:sz w:val="22"/>
          <w:szCs w:val="22"/>
          <w:highlight w:val="yellow"/>
        </w:rPr>
        <w:t xml:space="preserve">Syndicat Intercommunal Cavités 37 – Adhésion de la commune de </w:t>
      </w:r>
      <w:proofErr w:type="spellStart"/>
      <w:r w:rsidRPr="00A73B4B">
        <w:rPr>
          <w:b/>
          <w:sz w:val="22"/>
          <w:szCs w:val="22"/>
          <w:highlight w:val="yellow"/>
        </w:rPr>
        <w:t>Sazilly</w:t>
      </w:r>
      <w:proofErr w:type="spellEnd"/>
      <w:r w:rsidRPr="00A73B4B">
        <w:rPr>
          <w:b/>
          <w:sz w:val="22"/>
          <w:szCs w:val="22"/>
          <w:highlight w:val="yellow"/>
        </w:rPr>
        <w:t xml:space="preserve"> et retrait des communes de </w:t>
      </w:r>
      <w:proofErr w:type="spellStart"/>
      <w:r w:rsidRPr="00A73B4B">
        <w:rPr>
          <w:b/>
          <w:sz w:val="22"/>
          <w:szCs w:val="22"/>
          <w:highlight w:val="yellow"/>
        </w:rPr>
        <w:t>Truyes</w:t>
      </w:r>
      <w:proofErr w:type="spellEnd"/>
      <w:r w:rsidRPr="00A73B4B">
        <w:rPr>
          <w:b/>
          <w:sz w:val="22"/>
          <w:szCs w:val="22"/>
          <w:highlight w:val="yellow"/>
        </w:rPr>
        <w:t xml:space="preserve"> et de La Guerche</w:t>
      </w:r>
    </w:p>
    <w:p w:rsidR="00FB5FFF" w:rsidRPr="00A73B4B" w:rsidRDefault="00FB5FFF" w:rsidP="00FB5FFF">
      <w:pPr>
        <w:jc w:val="both"/>
        <w:rPr>
          <w:b/>
          <w:sz w:val="22"/>
          <w:szCs w:val="22"/>
        </w:rPr>
      </w:pPr>
      <w:r w:rsidRPr="00A73B4B">
        <w:rPr>
          <w:b/>
          <w:sz w:val="22"/>
          <w:szCs w:val="22"/>
          <w:highlight w:val="yellow"/>
        </w:rPr>
        <w:t>Délibération n° 26-01-2021-02</w:t>
      </w:r>
    </w:p>
    <w:p w:rsidR="00FB5FFF" w:rsidRPr="00A73B4B" w:rsidRDefault="00FB5FFF" w:rsidP="00FB5FFF">
      <w:pPr>
        <w:rPr>
          <w:sz w:val="22"/>
          <w:szCs w:val="22"/>
        </w:rPr>
      </w:pPr>
    </w:p>
    <w:p w:rsidR="00FB5FFF" w:rsidRPr="00A73B4B" w:rsidRDefault="00FB5FFF" w:rsidP="00FB5FFF">
      <w:pPr>
        <w:jc w:val="both"/>
        <w:rPr>
          <w:sz w:val="22"/>
          <w:szCs w:val="22"/>
        </w:rPr>
      </w:pPr>
      <w:r w:rsidRPr="00A73B4B">
        <w:rPr>
          <w:sz w:val="22"/>
          <w:szCs w:val="22"/>
        </w:rPr>
        <w:t>M</w:t>
      </w:r>
      <w:r>
        <w:rPr>
          <w:sz w:val="22"/>
          <w:szCs w:val="22"/>
        </w:rPr>
        <w:t>onsieur le Maire expose que le c</w:t>
      </w:r>
      <w:r w:rsidRPr="00A73B4B">
        <w:rPr>
          <w:sz w:val="22"/>
          <w:szCs w:val="22"/>
        </w:rPr>
        <w:t>omité du Syndicat Interco</w:t>
      </w:r>
      <w:r>
        <w:rPr>
          <w:sz w:val="22"/>
          <w:szCs w:val="22"/>
        </w:rPr>
        <w:t>mmunal Cavités 37, lors de son assemblée g</w:t>
      </w:r>
      <w:r w:rsidRPr="00A73B4B">
        <w:rPr>
          <w:sz w:val="22"/>
          <w:szCs w:val="22"/>
        </w:rPr>
        <w:t xml:space="preserve">énérale du 25 novembre 2020, a accepté l’adhésion de la commune de </w:t>
      </w:r>
      <w:proofErr w:type="spellStart"/>
      <w:r w:rsidRPr="00A73B4B">
        <w:rPr>
          <w:sz w:val="22"/>
          <w:szCs w:val="22"/>
        </w:rPr>
        <w:t>Sazilly</w:t>
      </w:r>
      <w:proofErr w:type="spellEnd"/>
      <w:r w:rsidRPr="00A73B4B">
        <w:rPr>
          <w:sz w:val="22"/>
          <w:szCs w:val="22"/>
        </w:rPr>
        <w:t xml:space="preserve"> et le retrait des communes de </w:t>
      </w:r>
      <w:proofErr w:type="spellStart"/>
      <w:r w:rsidRPr="00A73B4B">
        <w:rPr>
          <w:sz w:val="22"/>
          <w:szCs w:val="22"/>
        </w:rPr>
        <w:t>Truyes</w:t>
      </w:r>
      <w:proofErr w:type="spellEnd"/>
      <w:r w:rsidRPr="00A73B4B">
        <w:rPr>
          <w:sz w:val="22"/>
          <w:szCs w:val="22"/>
        </w:rPr>
        <w:t xml:space="preserve"> et de La Guerche.</w:t>
      </w:r>
    </w:p>
    <w:p w:rsidR="00FB5FFF" w:rsidRPr="00A73B4B" w:rsidRDefault="00FB5FFF" w:rsidP="00FB5FFF">
      <w:pPr>
        <w:jc w:val="both"/>
        <w:rPr>
          <w:sz w:val="22"/>
          <w:szCs w:val="22"/>
        </w:rPr>
      </w:pPr>
    </w:p>
    <w:p w:rsidR="00FB5FFF" w:rsidRPr="00A73B4B" w:rsidRDefault="00FB5FFF" w:rsidP="00FB5FFF">
      <w:pPr>
        <w:pStyle w:val="Paragraphedeliste"/>
        <w:ind w:left="0"/>
        <w:jc w:val="both"/>
        <w:rPr>
          <w:rFonts w:ascii="Times New Roman" w:hAnsi="Times New Roman" w:cs="Times New Roman"/>
        </w:rPr>
      </w:pPr>
      <w:r w:rsidRPr="00A73B4B">
        <w:rPr>
          <w:rFonts w:ascii="Times New Roman" w:hAnsi="Times New Roman" w:cs="Times New Roman"/>
        </w:rPr>
        <w:t>Conformément aux dispositions de l’article L 5211-18 du Code Général des Collectivités Territoriales, chaque commune adhérente à ce syndicat doit se prononcer à son tour lorsqu’une demande d’adhésion ou de retrait est sollicitée par une collectivité.</w:t>
      </w:r>
    </w:p>
    <w:p w:rsidR="00FB5FFF" w:rsidRPr="00A73B4B" w:rsidRDefault="00FB5FFF" w:rsidP="00FB5FFF">
      <w:pPr>
        <w:jc w:val="both"/>
        <w:rPr>
          <w:sz w:val="22"/>
          <w:szCs w:val="22"/>
        </w:rPr>
      </w:pPr>
      <w:r w:rsidRPr="00A73B4B">
        <w:rPr>
          <w:sz w:val="22"/>
          <w:szCs w:val="22"/>
        </w:rPr>
        <w:t>En conséquence, le Conseil Municipal, après en avoir délibéré, accepte à l’unanimité :</w:t>
      </w:r>
    </w:p>
    <w:p w:rsidR="00FB5FFF" w:rsidRPr="00A73B4B" w:rsidRDefault="00FB5FFF" w:rsidP="00FB5FFF">
      <w:pPr>
        <w:jc w:val="both"/>
        <w:rPr>
          <w:sz w:val="22"/>
          <w:szCs w:val="22"/>
        </w:rPr>
      </w:pPr>
    </w:p>
    <w:p w:rsidR="00FB5FFF" w:rsidRDefault="00FB5FFF" w:rsidP="00FB5FFF">
      <w:pPr>
        <w:pStyle w:val="Paragraphedeliste"/>
        <w:numPr>
          <w:ilvl w:val="0"/>
          <w:numId w:val="17"/>
        </w:numPr>
        <w:spacing w:after="0" w:line="240" w:lineRule="auto"/>
        <w:ind w:left="426"/>
        <w:jc w:val="both"/>
        <w:rPr>
          <w:rFonts w:ascii="Times New Roman" w:hAnsi="Times New Roman" w:cs="Times New Roman"/>
        </w:rPr>
      </w:pPr>
      <w:proofErr w:type="gramStart"/>
      <w:r w:rsidRPr="00A73B4B">
        <w:rPr>
          <w:rFonts w:ascii="Times New Roman" w:hAnsi="Times New Roman" w:cs="Times New Roman"/>
        </w:rPr>
        <w:t>l’adhésion</w:t>
      </w:r>
      <w:proofErr w:type="gramEnd"/>
      <w:r w:rsidRPr="00A73B4B">
        <w:rPr>
          <w:rFonts w:ascii="Times New Roman" w:hAnsi="Times New Roman" w:cs="Times New Roman"/>
        </w:rPr>
        <w:t xml:space="preserve"> de la commune de </w:t>
      </w:r>
      <w:proofErr w:type="spellStart"/>
      <w:r w:rsidRPr="00A73B4B">
        <w:rPr>
          <w:rFonts w:ascii="Times New Roman" w:hAnsi="Times New Roman" w:cs="Times New Roman"/>
        </w:rPr>
        <w:t>Sazilly</w:t>
      </w:r>
      <w:proofErr w:type="spellEnd"/>
      <w:r w:rsidRPr="00A73B4B">
        <w:rPr>
          <w:rFonts w:ascii="Times New Roman" w:hAnsi="Times New Roman" w:cs="Times New Roman"/>
        </w:rPr>
        <w:t xml:space="preserve"> au Syndicat Intercommunal Cavités 37,</w:t>
      </w:r>
    </w:p>
    <w:p w:rsidR="00FB5FFF" w:rsidRPr="00FB5FFF" w:rsidRDefault="00FB5FFF" w:rsidP="00FB5FFF">
      <w:pPr>
        <w:pStyle w:val="Paragraphedeliste"/>
        <w:spacing w:after="0" w:line="240" w:lineRule="auto"/>
        <w:ind w:left="426"/>
        <w:jc w:val="both"/>
        <w:rPr>
          <w:rFonts w:ascii="Times New Roman" w:hAnsi="Times New Roman" w:cs="Times New Roman"/>
        </w:rPr>
      </w:pPr>
    </w:p>
    <w:p w:rsidR="00FB5FFF" w:rsidRPr="00A73B4B" w:rsidRDefault="00FB5FFF" w:rsidP="00FB5FFF">
      <w:pPr>
        <w:pStyle w:val="Paragraphedeliste"/>
        <w:numPr>
          <w:ilvl w:val="0"/>
          <w:numId w:val="17"/>
        </w:numPr>
        <w:spacing w:after="0" w:line="240" w:lineRule="auto"/>
        <w:ind w:left="426"/>
        <w:jc w:val="both"/>
        <w:rPr>
          <w:rFonts w:ascii="Times New Roman" w:hAnsi="Times New Roman" w:cs="Times New Roman"/>
        </w:rPr>
      </w:pPr>
      <w:proofErr w:type="gramStart"/>
      <w:r w:rsidRPr="00A73B4B">
        <w:rPr>
          <w:rFonts w:ascii="Times New Roman" w:hAnsi="Times New Roman" w:cs="Times New Roman"/>
        </w:rPr>
        <w:t>et</w:t>
      </w:r>
      <w:proofErr w:type="gramEnd"/>
      <w:r w:rsidRPr="00A73B4B">
        <w:rPr>
          <w:rFonts w:ascii="Times New Roman" w:hAnsi="Times New Roman" w:cs="Times New Roman"/>
        </w:rPr>
        <w:t xml:space="preserve"> le retrait des communes de </w:t>
      </w:r>
      <w:proofErr w:type="spellStart"/>
      <w:r w:rsidRPr="00A73B4B">
        <w:rPr>
          <w:rFonts w:ascii="Times New Roman" w:hAnsi="Times New Roman" w:cs="Times New Roman"/>
        </w:rPr>
        <w:t>Truyes</w:t>
      </w:r>
      <w:proofErr w:type="spellEnd"/>
      <w:r w:rsidRPr="00A73B4B">
        <w:rPr>
          <w:rFonts w:ascii="Times New Roman" w:hAnsi="Times New Roman" w:cs="Times New Roman"/>
        </w:rPr>
        <w:t xml:space="preserve"> et de La Guerche.</w:t>
      </w:r>
    </w:p>
    <w:p w:rsidR="00684AA3" w:rsidRDefault="00684AA3" w:rsidP="00701CB5">
      <w:pPr>
        <w:spacing w:after="200" w:line="276" w:lineRule="auto"/>
        <w:jc w:val="both"/>
        <w:rPr>
          <w:b/>
          <w:sz w:val="22"/>
          <w:szCs w:val="22"/>
          <w:highlight w:val="yellow"/>
        </w:rPr>
      </w:pPr>
    </w:p>
    <w:p w:rsidR="00FB5FFF" w:rsidRDefault="00FB5FFF" w:rsidP="00FB5FFF">
      <w:pPr>
        <w:jc w:val="both"/>
        <w:rPr>
          <w:b/>
          <w:highlight w:val="yellow"/>
        </w:rPr>
      </w:pPr>
    </w:p>
    <w:p w:rsidR="0078174B" w:rsidRDefault="0078174B" w:rsidP="00FB5FFF">
      <w:pPr>
        <w:jc w:val="both"/>
        <w:rPr>
          <w:b/>
          <w:highlight w:val="yellow"/>
        </w:rPr>
      </w:pPr>
    </w:p>
    <w:p w:rsidR="00FB5FFF" w:rsidRDefault="00FB5FFF" w:rsidP="00FB5FFF">
      <w:pPr>
        <w:jc w:val="both"/>
        <w:rPr>
          <w:b/>
          <w:highlight w:val="yellow"/>
        </w:rPr>
      </w:pPr>
    </w:p>
    <w:p w:rsidR="00FB5FFF" w:rsidRPr="003E6AD0" w:rsidRDefault="00FB5FFF" w:rsidP="00FB5FFF">
      <w:pPr>
        <w:jc w:val="both"/>
        <w:rPr>
          <w:b/>
        </w:rPr>
      </w:pPr>
      <w:r w:rsidRPr="003E6AD0">
        <w:rPr>
          <w:b/>
          <w:highlight w:val="yellow"/>
        </w:rPr>
        <w:t>Projet d’implantation d’un centre de santé dans le Sud Lochois</w:t>
      </w:r>
    </w:p>
    <w:p w:rsidR="00FB5FFF" w:rsidRPr="00A73B4B" w:rsidRDefault="00FB5FFF" w:rsidP="00FB5FFF">
      <w:pPr>
        <w:jc w:val="both"/>
        <w:rPr>
          <w:b/>
          <w:sz w:val="22"/>
          <w:szCs w:val="22"/>
          <w:highlight w:val="yellow"/>
        </w:rPr>
      </w:pPr>
      <w:r w:rsidRPr="00A73B4B">
        <w:rPr>
          <w:b/>
          <w:sz w:val="22"/>
          <w:szCs w:val="22"/>
          <w:highlight w:val="yellow"/>
        </w:rPr>
        <w:t xml:space="preserve"> </w:t>
      </w:r>
    </w:p>
    <w:p w:rsidR="00FB5FFF" w:rsidRPr="00FB5FFF" w:rsidRDefault="00FB5FFF" w:rsidP="00FB5FFF">
      <w:pPr>
        <w:jc w:val="both"/>
        <w:rPr>
          <w:color w:val="000000" w:themeColor="text1"/>
          <w:sz w:val="22"/>
          <w:szCs w:val="22"/>
        </w:rPr>
      </w:pPr>
      <w:r w:rsidRPr="00FB5FFF">
        <w:rPr>
          <w:color w:val="000000" w:themeColor="text1"/>
          <w:sz w:val="22"/>
          <w:szCs w:val="22"/>
        </w:rPr>
        <w:t xml:space="preserve">Monsieur le Maire informe le Conseil Municipal qu’une réunion s’est tenue le 25 janvier dernier en présence des élus et des professionnels de santé locaux pour la création d’un centre de santé multi-sites dans le Sud Lochois, projet commun porté par les maires des 3 communes, Le Grand </w:t>
      </w:r>
      <w:proofErr w:type="spellStart"/>
      <w:r w:rsidRPr="00FB5FFF">
        <w:rPr>
          <w:color w:val="000000" w:themeColor="text1"/>
          <w:sz w:val="22"/>
          <w:szCs w:val="22"/>
        </w:rPr>
        <w:t>Pressigny</w:t>
      </w:r>
      <w:proofErr w:type="spellEnd"/>
      <w:r w:rsidRPr="00FB5FFF">
        <w:rPr>
          <w:color w:val="000000" w:themeColor="text1"/>
          <w:sz w:val="22"/>
          <w:szCs w:val="22"/>
        </w:rPr>
        <w:t xml:space="preserve">, Preuilly-sur-Claise et </w:t>
      </w:r>
      <w:proofErr w:type="spellStart"/>
      <w:r w:rsidRPr="00FB5FFF">
        <w:rPr>
          <w:color w:val="000000" w:themeColor="text1"/>
          <w:sz w:val="22"/>
          <w:szCs w:val="22"/>
        </w:rPr>
        <w:t>Yzeures</w:t>
      </w:r>
      <w:proofErr w:type="spellEnd"/>
      <w:r w:rsidRPr="00FB5FFF">
        <w:rPr>
          <w:color w:val="000000" w:themeColor="text1"/>
          <w:sz w:val="22"/>
          <w:szCs w:val="22"/>
        </w:rPr>
        <w:t>-sur-Creuse.</w:t>
      </w:r>
    </w:p>
    <w:p w:rsidR="00FB5FFF" w:rsidRPr="00FB5FFF" w:rsidRDefault="00FB5FFF" w:rsidP="00FB5FFF">
      <w:pPr>
        <w:jc w:val="both"/>
        <w:rPr>
          <w:color w:val="000000" w:themeColor="text1"/>
          <w:sz w:val="22"/>
          <w:szCs w:val="22"/>
        </w:rPr>
      </w:pPr>
      <w:r w:rsidRPr="00FB5FFF">
        <w:rPr>
          <w:color w:val="000000" w:themeColor="text1"/>
          <w:sz w:val="22"/>
          <w:szCs w:val="22"/>
        </w:rPr>
        <w:t>Le dossier de candidature proposé, rédigé avec l’aide de la CPTS du Sud Lochois, a été approuvé par l’ensemble des participants et notamment par la Région Centre-Val de Loire représentée par la Cheffe de projet au GIP Pro Santé qui s’est engagée à lancer rapidement la phase de recrutement de médecins pour le territoire.</w:t>
      </w:r>
    </w:p>
    <w:p w:rsidR="00FB5FFF" w:rsidRPr="00FB5FFF" w:rsidRDefault="00FB5FFF" w:rsidP="00FB5FFF">
      <w:pPr>
        <w:jc w:val="both"/>
        <w:rPr>
          <w:color w:val="000000" w:themeColor="text1"/>
          <w:sz w:val="22"/>
          <w:szCs w:val="22"/>
        </w:rPr>
      </w:pPr>
      <w:r w:rsidRPr="00FB5FFF">
        <w:rPr>
          <w:color w:val="000000" w:themeColor="text1"/>
          <w:sz w:val="22"/>
          <w:szCs w:val="22"/>
        </w:rPr>
        <w:t xml:space="preserve">La commune du Grand </w:t>
      </w:r>
      <w:proofErr w:type="spellStart"/>
      <w:r w:rsidRPr="00FB5FFF">
        <w:rPr>
          <w:color w:val="000000" w:themeColor="text1"/>
          <w:sz w:val="22"/>
          <w:szCs w:val="22"/>
        </w:rPr>
        <w:t>Pressigny</w:t>
      </w:r>
      <w:proofErr w:type="spellEnd"/>
      <w:r w:rsidRPr="00FB5FFF">
        <w:rPr>
          <w:color w:val="000000" w:themeColor="text1"/>
          <w:sz w:val="22"/>
          <w:szCs w:val="22"/>
        </w:rPr>
        <w:t xml:space="preserve">, identifiée comme prioritaire, accueillera le premier médecin recruté et employé par la Région, et devra mettre des locaux à disposition pour l’installation de ce dernier et d’une secrétaire. </w:t>
      </w:r>
    </w:p>
    <w:p w:rsidR="00FB5FFF" w:rsidRPr="00FB5FFF" w:rsidRDefault="00FB5FFF" w:rsidP="00FB5FFF">
      <w:pPr>
        <w:jc w:val="both"/>
        <w:rPr>
          <w:color w:val="000000" w:themeColor="text1"/>
          <w:sz w:val="22"/>
          <w:szCs w:val="22"/>
        </w:rPr>
      </w:pPr>
      <w:r w:rsidRPr="00FB5FFF">
        <w:rPr>
          <w:color w:val="000000" w:themeColor="text1"/>
          <w:sz w:val="22"/>
          <w:szCs w:val="22"/>
        </w:rPr>
        <w:t>Le cabinet actuel du Dr Guerrero peut être aménagé provisoirement en attendant la construction d’un bâtiment neuf. Un avant-projet sommaire a d’ailleurs été réalisé par la commune et validé par l’Architecte des Bâtiments de France.</w:t>
      </w:r>
    </w:p>
    <w:p w:rsidR="00FB5FFF" w:rsidRPr="00FB5FFF" w:rsidRDefault="00FB5FFF" w:rsidP="00FB5FFF">
      <w:pPr>
        <w:jc w:val="both"/>
        <w:rPr>
          <w:color w:val="000000" w:themeColor="text1"/>
          <w:sz w:val="22"/>
          <w:szCs w:val="22"/>
        </w:rPr>
      </w:pPr>
      <w:r w:rsidRPr="00FB5FFF">
        <w:rPr>
          <w:color w:val="000000" w:themeColor="text1"/>
          <w:sz w:val="22"/>
          <w:szCs w:val="22"/>
        </w:rPr>
        <w:t>Néanmoins afin d’obtenir le maximum de subvention pour ce projet, la Région préconise que la Communauté de Communes Loches Sud Touraine soit porteuse des travaux de construction du centre de santé. La commune, elle, s’engage à fournir le foncier et à assumer le reste à charge pour que cette construction soit au final une opération blanche pour la CCLST.</w:t>
      </w:r>
    </w:p>
    <w:p w:rsidR="00FB5FFF" w:rsidRPr="00FB5FFF" w:rsidRDefault="00FB5FFF" w:rsidP="00FB5FFF">
      <w:pPr>
        <w:jc w:val="both"/>
        <w:rPr>
          <w:color w:val="000000" w:themeColor="text1"/>
          <w:sz w:val="22"/>
          <w:szCs w:val="22"/>
        </w:rPr>
      </w:pPr>
      <w:r w:rsidRPr="00FB5FFF">
        <w:rPr>
          <w:color w:val="000000" w:themeColor="text1"/>
          <w:sz w:val="22"/>
          <w:szCs w:val="22"/>
        </w:rPr>
        <w:t>Un rendez-vous va être prochainement fixé avec Monsieur Gérard HÉNAULT, Président de la CCLST, pour étudier les modalités de réalisation de ce projet.</w:t>
      </w:r>
    </w:p>
    <w:p w:rsidR="0099624A" w:rsidRDefault="0099624A" w:rsidP="00701CB5">
      <w:pPr>
        <w:spacing w:after="200" w:line="276" w:lineRule="auto"/>
        <w:jc w:val="both"/>
        <w:rPr>
          <w:b/>
          <w:sz w:val="22"/>
          <w:szCs w:val="22"/>
          <w:highlight w:val="yellow"/>
        </w:rPr>
      </w:pPr>
    </w:p>
    <w:p w:rsidR="0078174B" w:rsidRDefault="0078174B" w:rsidP="00701CB5">
      <w:pPr>
        <w:spacing w:after="200" w:line="276" w:lineRule="auto"/>
        <w:jc w:val="both"/>
        <w:rPr>
          <w:b/>
          <w:sz w:val="22"/>
          <w:szCs w:val="22"/>
          <w:highlight w:val="yellow"/>
        </w:rPr>
      </w:pPr>
    </w:p>
    <w:p w:rsidR="0078174B" w:rsidRDefault="0078174B" w:rsidP="00701CB5">
      <w:pPr>
        <w:spacing w:after="200" w:line="276" w:lineRule="auto"/>
        <w:jc w:val="both"/>
        <w:rPr>
          <w:b/>
          <w:sz w:val="22"/>
          <w:szCs w:val="22"/>
          <w:highlight w:val="yellow"/>
        </w:rPr>
      </w:pPr>
    </w:p>
    <w:p w:rsidR="0078174B" w:rsidRDefault="0078174B" w:rsidP="00701CB5">
      <w:pPr>
        <w:spacing w:after="200" w:line="276" w:lineRule="auto"/>
        <w:jc w:val="both"/>
        <w:rPr>
          <w:b/>
          <w:sz w:val="22"/>
          <w:szCs w:val="22"/>
          <w:highlight w:val="yellow"/>
        </w:rPr>
      </w:pPr>
    </w:p>
    <w:p w:rsidR="00FB5FFF" w:rsidRDefault="00FB5FFF" w:rsidP="00701CB5">
      <w:pPr>
        <w:spacing w:after="200" w:line="276" w:lineRule="auto"/>
        <w:jc w:val="both"/>
        <w:rPr>
          <w:b/>
          <w:sz w:val="22"/>
          <w:szCs w:val="22"/>
          <w:highlight w:val="yellow"/>
        </w:rPr>
      </w:pPr>
    </w:p>
    <w:p w:rsidR="0078174B" w:rsidRPr="004C1CA7" w:rsidRDefault="0078174B" w:rsidP="0078174B">
      <w:pPr>
        <w:spacing w:after="200" w:line="276" w:lineRule="auto"/>
        <w:jc w:val="both"/>
        <w:rPr>
          <w:b/>
          <w:sz w:val="22"/>
          <w:szCs w:val="22"/>
        </w:rPr>
      </w:pPr>
      <w:r w:rsidRPr="00524B8F">
        <w:rPr>
          <w:b/>
          <w:sz w:val="22"/>
          <w:szCs w:val="22"/>
          <w:highlight w:val="yellow"/>
        </w:rPr>
        <w:t>État des décisions :</w:t>
      </w: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2020-23</w:t>
      </w:r>
      <w:r w:rsidRPr="00524B8F">
        <w:rPr>
          <w:rFonts w:ascii="Times New Roman" w:hAnsi="Times New Roman" w:cs="Times New Roman"/>
          <w:b/>
          <w:i/>
        </w:rPr>
        <w:t xml:space="preserve"> </w:t>
      </w:r>
      <w:r>
        <w:rPr>
          <w:rFonts w:ascii="Times New Roman" w:hAnsi="Times New Roman" w:cs="Times New Roman"/>
          <w:b/>
          <w:i/>
        </w:rPr>
        <w:t xml:space="preserve">portant sur la concession de terrain à Monsieur Gilles BOSSE dans le cimetière communal </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Il est décidé une concession dans le cimetière communal au nom de Monsieur Gilles BOSSE pour une durée de 15 ans (Carré B - Emplacement 282).</w:t>
      </w:r>
    </w:p>
    <w:p w:rsidR="0078174B" w:rsidRDefault="0078174B" w:rsidP="0078174B">
      <w:pPr>
        <w:pStyle w:val="Paragraphedeliste"/>
        <w:ind w:left="709"/>
        <w:jc w:val="both"/>
        <w:rPr>
          <w:rFonts w:ascii="Times New Roman" w:hAnsi="Times New Roman" w:cs="Times New Roman"/>
        </w:rPr>
      </w:pP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 xml:space="preserve">Décision n° 2020-24 – Droit de préemption </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 xml:space="preserve">Il est décidé de ne pas préempter le bien situé Impasse des </w:t>
      </w:r>
      <w:proofErr w:type="spellStart"/>
      <w:r>
        <w:rPr>
          <w:rFonts w:ascii="Times New Roman" w:hAnsi="Times New Roman" w:cs="Times New Roman"/>
        </w:rPr>
        <w:t>R</w:t>
      </w:r>
      <w:r w:rsidR="003B0C7A">
        <w:rPr>
          <w:rFonts w:ascii="Times New Roman" w:hAnsi="Times New Roman" w:cs="Times New Roman"/>
        </w:rPr>
        <w:t>uettes</w:t>
      </w:r>
      <w:proofErr w:type="spellEnd"/>
      <w:r w:rsidR="003B0C7A">
        <w:rPr>
          <w:rFonts w:ascii="Times New Roman" w:hAnsi="Times New Roman" w:cs="Times New Roman"/>
        </w:rPr>
        <w:t xml:space="preserve"> </w:t>
      </w:r>
      <w:r>
        <w:rPr>
          <w:rFonts w:ascii="Times New Roman" w:hAnsi="Times New Roman" w:cs="Times New Roman"/>
        </w:rPr>
        <w:t>(parcelles AI 164, 165) appartenant aux consorts SALVADOR.</w:t>
      </w:r>
    </w:p>
    <w:p w:rsidR="0078174B" w:rsidRDefault="0078174B" w:rsidP="0078174B">
      <w:pPr>
        <w:pStyle w:val="Paragraphedeliste"/>
        <w:ind w:left="709"/>
        <w:jc w:val="both"/>
        <w:rPr>
          <w:rFonts w:ascii="Times New Roman" w:hAnsi="Times New Roman" w:cs="Times New Roman"/>
        </w:rPr>
      </w:pP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2020-25 portant sur la contraction d’un emprunt – budget principal de la commune</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Il est décidé de valider l’offre de prêt du Crédit Agricole de la Touraine et du Poitou dont les caractéristiques sont les suivantes :</w:t>
      </w:r>
    </w:p>
    <w:p w:rsidR="0078174B" w:rsidRPr="004C1CA7" w:rsidRDefault="0078174B" w:rsidP="0078174B">
      <w:pPr>
        <w:pStyle w:val="Paragraphedeliste"/>
        <w:ind w:left="2268"/>
        <w:rPr>
          <w:rFonts w:ascii="Times New Roman" w:hAnsi="Times New Roman"/>
          <w:b/>
          <w:color w:val="538135" w:themeColor="accent6" w:themeShade="BF"/>
        </w:rPr>
      </w:pPr>
      <w:r w:rsidRPr="004C1CA7">
        <w:rPr>
          <w:rFonts w:ascii="Times New Roman" w:hAnsi="Times New Roman"/>
          <w:b/>
          <w:color w:val="538135" w:themeColor="accent6" w:themeShade="BF"/>
        </w:rPr>
        <w:t>Objet : Restructuration d’un entrepôt en atelier municipal</w:t>
      </w:r>
    </w:p>
    <w:p w:rsidR="0078174B" w:rsidRPr="00F65B44" w:rsidRDefault="0078174B" w:rsidP="0078174B">
      <w:pPr>
        <w:pStyle w:val="Paragraphedeliste"/>
        <w:ind w:left="2268"/>
        <w:rPr>
          <w:rFonts w:ascii="Times New Roman" w:hAnsi="Times New Roman"/>
        </w:rPr>
      </w:pPr>
      <w:r w:rsidRPr="004C1CA7">
        <w:rPr>
          <w:rFonts w:ascii="Times New Roman" w:hAnsi="Times New Roman"/>
          <w:i/>
        </w:rPr>
        <w:t>Montant :</w:t>
      </w:r>
      <w:r>
        <w:rPr>
          <w:rFonts w:ascii="Times New Roman" w:hAnsi="Times New Roman"/>
        </w:rPr>
        <w:t xml:space="preserve"> 15</w:t>
      </w:r>
      <w:r w:rsidRPr="00F65B44">
        <w:rPr>
          <w:rFonts w:ascii="Times New Roman" w:hAnsi="Times New Roman"/>
        </w:rPr>
        <w:t>0 000 € (</w:t>
      </w:r>
      <w:r>
        <w:rPr>
          <w:rFonts w:ascii="Times New Roman" w:hAnsi="Times New Roman"/>
        </w:rPr>
        <w:t xml:space="preserve">cent cinquante </w:t>
      </w:r>
      <w:r w:rsidRPr="00F65B44">
        <w:rPr>
          <w:rFonts w:ascii="Times New Roman" w:hAnsi="Times New Roman"/>
        </w:rPr>
        <w:t>mille euros)</w:t>
      </w:r>
    </w:p>
    <w:p w:rsidR="0078174B" w:rsidRPr="00F65B44" w:rsidRDefault="0078174B" w:rsidP="0078174B">
      <w:pPr>
        <w:pStyle w:val="Paragraphedeliste"/>
        <w:ind w:left="2268"/>
        <w:rPr>
          <w:rFonts w:ascii="Times New Roman" w:hAnsi="Times New Roman"/>
        </w:rPr>
      </w:pPr>
      <w:r w:rsidRPr="004C1CA7">
        <w:rPr>
          <w:rFonts w:ascii="Times New Roman" w:hAnsi="Times New Roman"/>
          <w:i/>
        </w:rPr>
        <w:t>Taux d’intérêt fixe</w:t>
      </w:r>
      <w:r>
        <w:rPr>
          <w:rFonts w:ascii="Times New Roman" w:hAnsi="Times New Roman"/>
        </w:rPr>
        <w:t> </w:t>
      </w:r>
      <w:r w:rsidRPr="004C1CA7">
        <w:rPr>
          <w:rFonts w:ascii="Times New Roman" w:hAnsi="Times New Roman"/>
          <w:i/>
        </w:rPr>
        <w:t>:</w:t>
      </w:r>
      <w:r>
        <w:rPr>
          <w:rFonts w:ascii="Times New Roman" w:hAnsi="Times New Roman"/>
        </w:rPr>
        <w:t xml:space="preserve"> 0,41</w:t>
      </w:r>
      <w:r w:rsidRPr="00F65B44">
        <w:rPr>
          <w:rFonts w:ascii="Times New Roman" w:hAnsi="Times New Roman"/>
        </w:rPr>
        <w:t xml:space="preserve"> %</w:t>
      </w:r>
    </w:p>
    <w:p w:rsidR="0078174B" w:rsidRDefault="0078174B" w:rsidP="0078174B">
      <w:pPr>
        <w:pStyle w:val="Paragraphedeliste"/>
        <w:ind w:left="2268"/>
        <w:rPr>
          <w:rFonts w:ascii="Times New Roman" w:hAnsi="Times New Roman"/>
        </w:rPr>
      </w:pPr>
      <w:r w:rsidRPr="004C1CA7">
        <w:rPr>
          <w:rFonts w:ascii="Times New Roman" w:hAnsi="Times New Roman"/>
          <w:i/>
        </w:rPr>
        <w:t>Durée :</w:t>
      </w:r>
      <w:r>
        <w:rPr>
          <w:rFonts w:ascii="Times New Roman" w:hAnsi="Times New Roman"/>
        </w:rPr>
        <w:t xml:space="preserve"> 15 ans (180</w:t>
      </w:r>
      <w:r w:rsidRPr="00F65B44">
        <w:rPr>
          <w:rFonts w:ascii="Times New Roman" w:hAnsi="Times New Roman"/>
        </w:rPr>
        <w:t xml:space="preserve"> mois)</w:t>
      </w:r>
    </w:p>
    <w:p w:rsidR="0078174B" w:rsidRDefault="0078174B" w:rsidP="0078174B">
      <w:pPr>
        <w:pStyle w:val="Paragraphedeliste"/>
        <w:ind w:left="2268"/>
        <w:rPr>
          <w:rFonts w:ascii="Times New Roman" w:hAnsi="Times New Roman"/>
        </w:rPr>
      </w:pPr>
      <w:r w:rsidRPr="004C1CA7">
        <w:rPr>
          <w:rFonts w:ascii="Times New Roman" w:hAnsi="Times New Roman"/>
          <w:i/>
        </w:rPr>
        <w:t>Périodicité des échéances :</w:t>
      </w:r>
      <w:r w:rsidRPr="00F65B44">
        <w:rPr>
          <w:rFonts w:ascii="Times New Roman" w:hAnsi="Times New Roman"/>
        </w:rPr>
        <w:t xml:space="preserve"> trimestrielle</w:t>
      </w:r>
    </w:p>
    <w:p w:rsidR="0078174B" w:rsidRPr="00F65B44" w:rsidRDefault="0078174B" w:rsidP="0078174B">
      <w:pPr>
        <w:pStyle w:val="Paragraphedeliste"/>
        <w:ind w:left="2268"/>
        <w:rPr>
          <w:rFonts w:ascii="Times New Roman" w:hAnsi="Times New Roman"/>
        </w:rPr>
      </w:pPr>
      <w:r w:rsidRPr="004C1CA7">
        <w:rPr>
          <w:rFonts w:ascii="Times New Roman" w:hAnsi="Times New Roman"/>
          <w:i/>
        </w:rPr>
        <w:t>Type d’amortissement :</w:t>
      </w:r>
      <w:r>
        <w:rPr>
          <w:rFonts w:ascii="Times New Roman" w:hAnsi="Times New Roman"/>
        </w:rPr>
        <w:t xml:space="preserve"> échéance constante</w:t>
      </w:r>
    </w:p>
    <w:p w:rsidR="0078174B" w:rsidRPr="00F65B44" w:rsidRDefault="0078174B" w:rsidP="0078174B">
      <w:pPr>
        <w:pStyle w:val="Paragraphedeliste"/>
        <w:ind w:left="2268"/>
        <w:rPr>
          <w:rFonts w:ascii="Times New Roman" w:hAnsi="Times New Roman"/>
        </w:rPr>
      </w:pPr>
      <w:r w:rsidRPr="004C1CA7">
        <w:rPr>
          <w:rFonts w:ascii="Times New Roman" w:hAnsi="Times New Roman"/>
          <w:i/>
        </w:rPr>
        <w:t>Frais de dossier :</w:t>
      </w:r>
      <w:r>
        <w:rPr>
          <w:rFonts w:ascii="Times New Roman" w:hAnsi="Times New Roman"/>
        </w:rPr>
        <w:t xml:space="preserve"> 225 €</w:t>
      </w:r>
    </w:p>
    <w:p w:rsidR="0078174B" w:rsidRDefault="0078174B" w:rsidP="0078174B">
      <w:pPr>
        <w:pStyle w:val="Paragraphedeliste"/>
        <w:ind w:left="709"/>
        <w:jc w:val="both"/>
        <w:rPr>
          <w:rFonts w:ascii="Times New Roman" w:hAnsi="Times New Roman" w:cs="Times New Roman"/>
        </w:rPr>
      </w:pP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2021-01 – Droit de préemption</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Il est décidé de ne pas préempter le bien situé Les Roches (parcelle ZR 115) appartenant aux consorts GODEFROY.</w:t>
      </w:r>
    </w:p>
    <w:p w:rsidR="0078174B" w:rsidRDefault="0078174B" w:rsidP="0078174B">
      <w:pPr>
        <w:pStyle w:val="Paragraphedeliste"/>
        <w:ind w:left="709"/>
        <w:jc w:val="both"/>
        <w:rPr>
          <w:rFonts w:ascii="Times New Roman" w:hAnsi="Times New Roman" w:cs="Times New Roman"/>
        </w:rPr>
      </w:pP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2021-02 – Droit de préemption</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Il est décidé de ne pas préempter le bien situé 22 Grande Rue (parcelle AI 262) appartenant à M. et Mme Daniel MICHAU.</w:t>
      </w:r>
    </w:p>
    <w:p w:rsidR="0078174B" w:rsidRPr="0078174B" w:rsidRDefault="0078174B" w:rsidP="0078174B">
      <w:pPr>
        <w:pStyle w:val="Paragraphedeliste"/>
        <w:ind w:left="709"/>
        <w:jc w:val="both"/>
        <w:rPr>
          <w:rFonts w:ascii="Times New Roman" w:hAnsi="Times New Roman" w:cs="Times New Roman"/>
        </w:rPr>
      </w:pPr>
    </w:p>
    <w:p w:rsidR="0078174B" w:rsidRDefault="0078174B" w:rsidP="0078174B">
      <w:pPr>
        <w:pStyle w:val="Paragraphedeliste"/>
        <w:numPr>
          <w:ilvl w:val="0"/>
          <w:numId w:val="4"/>
        </w:numPr>
        <w:ind w:left="709"/>
        <w:jc w:val="both"/>
        <w:rPr>
          <w:rFonts w:ascii="Times New Roman" w:hAnsi="Times New Roman" w:cs="Times New Roman"/>
          <w:b/>
          <w:i/>
        </w:rPr>
      </w:pPr>
      <w:r>
        <w:rPr>
          <w:rFonts w:ascii="Times New Roman" w:hAnsi="Times New Roman" w:cs="Times New Roman"/>
          <w:b/>
          <w:i/>
        </w:rPr>
        <w:t>Décision n° 2021-03 – Droit de préemption</w:t>
      </w:r>
    </w:p>
    <w:p w:rsidR="0078174B" w:rsidRDefault="0078174B" w:rsidP="0078174B">
      <w:pPr>
        <w:pStyle w:val="Paragraphedeliste"/>
        <w:ind w:left="709"/>
        <w:jc w:val="both"/>
        <w:rPr>
          <w:rFonts w:ascii="Times New Roman" w:hAnsi="Times New Roman" w:cs="Times New Roman"/>
        </w:rPr>
      </w:pPr>
      <w:r>
        <w:rPr>
          <w:rFonts w:ascii="Times New Roman" w:hAnsi="Times New Roman" w:cs="Times New Roman"/>
        </w:rPr>
        <w:t>Il est décidé de ne pas préempter le bien situé 7 rue du Donjon (parcelle AI 216) appartenant à M. et Mme Marc JOUTEUX.</w:t>
      </w:r>
    </w:p>
    <w:p w:rsidR="0050321D" w:rsidRDefault="0050321D" w:rsidP="004E561E">
      <w:pPr>
        <w:pStyle w:val="Paragraphedeliste"/>
        <w:ind w:left="709"/>
        <w:jc w:val="both"/>
        <w:rPr>
          <w:rFonts w:ascii="Times New Roman" w:hAnsi="Times New Roman" w:cs="Times New Roman"/>
        </w:rPr>
      </w:pPr>
    </w:p>
    <w:p w:rsidR="00B97E37" w:rsidRDefault="00B97E37" w:rsidP="00054A42">
      <w:pPr>
        <w:widowControl w:val="0"/>
        <w:overflowPunct w:val="0"/>
        <w:autoSpaceDE w:val="0"/>
        <w:autoSpaceDN w:val="0"/>
        <w:adjustRightInd w:val="0"/>
        <w:jc w:val="both"/>
        <w:rPr>
          <w:b/>
          <w:kern w:val="28"/>
          <w:sz w:val="22"/>
          <w:szCs w:val="22"/>
          <w:highlight w:val="yellow"/>
        </w:rPr>
      </w:pPr>
    </w:p>
    <w:p w:rsidR="0050321D" w:rsidRDefault="0050321D" w:rsidP="00054A42">
      <w:pPr>
        <w:widowControl w:val="0"/>
        <w:overflowPunct w:val="0"/>
        <w:autoSpaceDE w:val="0"/>
        <w:autoSpaceDN w:val="0"/>
        <w:adjustRightInd w:val="0"/>
        <w:jc w:val="both"/>
        <w:rPr>
          <w:b/>
          <w:kern w:val="28"/>
          <w:sz w:val="22"/>
          <w:szCs w:val="22"/>
          <w:highlight w:val="yellow"/>
        </w:rPr>
      </w:pPr>
    </w:p>
    <w:p w:rsidR="00630307" w:rsidRDefault="00630307" w:rsidP="00054A42">
      <w:pPr>
        <w:widowControl w:val="0"/>
        <w:overflowPunct w:val="0"/>
        <w:autoSpaceDE w:val="0"/>
        <w:autoSpaceDN w:val="0"/>
        <w:adjustRightInd w:val="0"/>
        <w:jc w:val="both"/>
        <w:rPr>
          <w:b/>
          <w:kern w:val="28"/>
          <w:sz w:val="22"/>
          <w:szCs w:val="22"/>
          <w:highlight w:val="yellow"/>
        </w:rPr>
      </w:pPr>
    </w:p>
    <w:p w:rsidR="00644916" w:rsidRPr="00BE0A42" w:rsidRDefault="00644916" w:rsidP="00BE0A42">
      <w:pPr>
        <w:widowControl w:val="0"/>
        <w:overflowPunct w:val="0"/>
        <w:autoSpaceDE w:val="0"/>
        <w:autoSpaceDN w:val="0"/>
        <w:adjustRightInd w:val="0"/>
        <w:jc w:val="both"/>
        <w:rPr>
          <w:kern w:val="28"/>
        </w:rPr>
      </w:pPr>
    </w:p>
    <w:p w:rsidR="003274F7" w:rsidRDefault="003274F7" w:rsidP="00EC152B">
      <w:pPr>
        <w:widowControl w:val="0"/>
        <w:overflowPunct w:val="0"/>
        <w:autoSpaceDE w:val="0"/>
        <w:autoSpaceDN w:val="0"/>
        <w:adjustRightInd w:val="0"/>
        <w:rPr>
          <w:b/>
          <w:kern w:val="28"/>
        </w:rPr>
      </w:pPr>
    </w:p>
    <w:p w:rsidR="000C27C9" w:rsidRDefault="000C27C9" w:rsidP="00EC152B">
      <w:pPr>
        <w:widowControl w:val="0"/>
        <w:overflowPunct w:val="0"/>
        <w:autoSpaceDE w:val="0"/>
        <w:autoSpaceDN w:val="0"/>
        <w:adjustRightInd w:val="0"/>
        <w:rPr>
          <w:b/>
          <w:kern w:val="28"/>
        </w:rPr>
      </w:pPr>
    </w:p>
    <w:p w:rsidR="000C27C9" w:rsidRDefault="000C27C9" w:rsidP="00EC152B">
      <w:pPr>
        <w:widowControl w:val="0"/>
        <w:overflowPunct w:val="0"/>
        <w:autoSpaceDE w:val="0"/>
        <w:autoSpaceDN w:val="0"/>
        <w:adjustRightInd w:val="0"/>
        <w:rPr>
          <w:b/>
          <w:kern w:val="28"/>
        </w:rPr>
      </w:pPr>
    </w:p>
    <w:p w:rsidR="000C27C9" w:rsidRDefault="000C27C9" w:rsidP="00EC152B">
      <w:pPr>
        <w:widowControl w:val="0"/>
        <w:overflowPunct w:val="0"/>
        <w:autoSpaceDE w:val="0"/>
        <w:autoSpaceDN w:val="0"/>
        <w:adjustRightInd w:val="0"/>
        <w:rPr>
          <w:b/>
          <w:kern w:val="28"/>
        </w:rPr>
      </w:pPr>
    </w:p>
    <w:p w:rsidR="00625BED" w:rsidRPr="00EC152B" w:rsidRDefault="00625BED" w:rsidP="00EC152B">
      <w:pPr>
        <w:widowControl w:val="0"/>
        <w:overflowPunct w:val="0"/>
        <w:autoSpaceDE w:val="0"/>
        <w:autoSpaceDN w:val="0"/>
        <w:adjustRightInd w:val="0"/>
        <w:rPr>
          <w:b/>
          <w:kern w:val="28"/>
        </w:rPr>
      </w:pPr>
    </w:p>
    <w:p w:rsidR="007E681C" w:rsidRPr="0093626C" w:rsidRDefault="00C901AD" w:rsidP="0093626C">
      <w:pPr>
        <w:pStyle w:val="Paragraphedeliste"/>
        <w:widowControl w:val="0"/>
        <w:overflowPunct w:val="0"/>
        <w:autoSpaceDE w:val="0"/>
        <w:autoSpaceDN w:val="0"/>
        <w:adjustRightInd w:val="0"/>
        <w:ind w:left="426"/>
        <w:jc w:val="center"/>
        <w:rPr>
          <w:rFonts w:ascii="Times New Roman" w:hAnsi="Times New Roman" w:cs="Times New Roman"/>
          <w:b/>
          <w:kern w:val="28"/>
        </w:rPr>
      </w:pPr>
      <w:r>
        <w:rPr>
          <w:rFonts w:ascii="Times New Roman" w:hAnsi="Times New Roman" w:cs="Times New Roman"/>
          <w:b/>
          <w:kern w:val="28"/>
        </w:rPr>
        <w:t xml:space="preserve">L’ordre du jour </w:t>
      </w:r>
      <w:r w:rsidR="007E681C" w:rsidRPr="0093626C">
        <w:rPr>
          <w:rFonts w:ascii="Times New Roman" w:hAnsi="Times New Roman" w:cs="Times New Roman"/>
          <w:b/>
          <w:kern w:val="28"/>
        </w:rPr>
        <w:t xml:space="preserve">étant </w:t>
      </w:r>
      <w:r w:rsidR="00247552">
        <w:rPr>
          <w:rFonts w:ascii="Times New Roman" w:hAnsi="Times New Roman" w:cs="Times New Roman"/>
          <w:b/>
          <w:kern w:val="28"/>
        </w:rPr>
        <w:t>épuisé, la séance est levée</w:t>
      </w:r>
      <w:r w:rsidR="0078174B">
        <w:rPr>
          <w:rFonts w:ascii="Times New Roman" w:hAnsi="Times New Roman" w:cs="Times New Roman"/>
          <w:b/>
          <w:kern w:val="28"/>
        </w:rPr>
        <w:t xml:space="preserve"> à 20</w:t>
      </w:r>
      <w:r w:rsidR="00247552">
        <w:rPr>
          <w:rFonts w:ascii="Times New Roman" w:hAnsi="Times New Roman" w:cs="Times New Roman"/>
          <w:b/>
          <w:kern w:val="28"/>
        </w:rPr>
        <w:t>h</w:t>
      </w:r>
      <w:r w:rsidR="0078174B">
        <w:rPr>
          <w:rFonts w:ascii="Times New Roman" w:hAnsi="Times New Roman" w:cs="Times New Roman"/>
          <w:b/>
          <w:kern w:val="28"/>
        </w:rPr>
        <w:t>40</w:t>
      </w:r>
      <w:r w:rsidR="007E681C" w:rsidRPr="0093626C">
        <w:rPr>
          <w:rFonts w:ascii="Times New Roman" w:hAnsi="Times New Roman" w:cs="Times New Roman"/>
          <w:b/>
          <w:kern w:val="28"/>
        </w:rPr>
        <w:t>.</w:t>
      </w:r>
    </w:p>
    <w:p w:rsidR="00BC0439" w:rsidRDefault="00BC0439" w:rsidP="00BC0439">
      <w:pPr>
        <w:widowControl w:val="0"/>
        <w:overflowPunct w:val="0"/>
        <w:autoSpaceDE w:val="0"/>
        <w:autoSpaceDN w:val="0"/>
        <w:adjustRightInd w:val="0"/>
        <w:ind w:left="-567" w:right="-567"/>
        <w:jc w:val="both"/>
        <w:rPr>
          <w:kern w:val="28"/>
          <w:sz w:val="22"/>
          <w:szCs w:val="22"/>
        </w:rPr>
      </w:pPr>
    </w:p>
    <w:p w:rsidR="00BC0439" w:rsidRDefault="00BC0439" w:rsidP="00BC0439">
      <w:pPr>
        <w:widowControl w:val="0"/>
        <w:overflowPunct w:val="0"/>
        <w:autoSpaceDE w:val="0"/>
        <w:autoSpaceDN w:val="0"/>
        <w:adjustRightInd w:val="0"/>
        <w:ind w:left="-567" w:right="-567"/>
        <w:jc w:val="both"/>
        <w:rPr>
          <w:kern w:val="28"/>
          <w:sz w:val="22"/>
          <w:szCs w:val="22"/>
        </w:rPr>
      </w:pPr>
    </w:p>
    <w:p w:rsidR="00B95516" w:rsidRDefault="00B95516" w:rsidP="00BC0439">
      <w:pPr>
        <w:widowControl w:val="0"/>
        <w:overflowPunct w:val="0"/>
        <w:autoSpaceDE w:val="0"/>
        <w:autoSpaceDN w:val="0"/>
        <w:adjustRightInd w:val="0"/>
        <w:ind w:left="-567" w:right="-567"/>
        <w:jc w:val="both"/>
        <w:rPr>
          <w:kern w:val="28"/>
          <w:sz w:val="22"/>
          <w:szCs w:val="22"/>
        </w:rPr>
      </w:pPr>
    </w:p>
    <w:p w:rsidR="00C301D9" w:rsidRDefault="00C301D9" w:rsidP="00C301D9">
      <w:pPr>
        <w:jc w:val="both"/>
        <w:rPr>
          <w:b/>
          <w:sz w:val="22"/>
          <w:szCs w:val="22"/>
        </w:rPr>
      </w:pPr>
    </w:p>
    <w:p w:rsidR="00280715" w:rsidRPr="00280715" w:rsidRDefault="00280715" w:rsidP="003C12D8">
      <w:pPr>
        <w:ind w:right="-709"/>
        <w:jc w:val="both"/>
      </w:pPr>
    </w:p>
    <w:sectPr w:rsidR="00280715" w:rsidRPr="00280715" w:rsidSect="008D276F">
      <w:footerReference w:type="even" r:id="rId10"/>
      <w:footerReference w:type="default" r:id="rId11"/>
      <w:footerReference w:type="first" r:id="rId12"/>
      <w:pgSz w:w="11906" w:h="16838"/>
      <w:pgMar w:top="568" w:right="1417" w:bottom="142"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15" w:rsidRDefault="00315B15" w:rsidP="00FC40D3">
      <w:r>
        <w:separator/>
      </w:r>
    </w:p>
  </w:endnote>
  <w:endnote w:type="continuationSeparator" w:id="0">
    <w:p w:rsidR="00315B15" w:rsidRDefault="00315B15" w:rsidP="00F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61389"/>
      <w:docPartObj>
        <w:docPartGallery w:val="Page Numbers (Bottom of Page)"/>
        <w:docPartUnique/>
      </w:docPartObj>
    </w:sdtPr>
    <w:sdtEndPr/>
    <w:sdtContent>
      <w:p w:rsidR="00315B15" w:rsidRDefault="00315B15">
        <w:pPr>
          <w:pStyle w:val="Pieddepage"/>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F959CF" w:rsidRPr="00F959CF">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7"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F959CF" w:rsidRPr="00F959CF">
                            <w:rPr>
                              <w:noProof/>
                              <w:sz w:val="16"/>
                              <w:szCs w:val="16"/>
                            </w:rPr>
                            <w:t>2</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3600"/>
      <w:docPartObj>
        <w:docPartGallery w:val="Page Numbers (Bottom of Page)"/>
        <w:docPartUnique/>
      </w:docPartObj>
    </w:sdtPr>
    <w:sdtEndPr/>
    <w:sdtContent>
      <w:p w:rsidR="00315B15" w:rsidRDefault="00315B15">
        <w:pPr>
          <w:pStyle w:val="Pieddepage"/>
        </w:pPr>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F959CF" w:rsidRPr="00F959CF">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HZwMAACU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m0imx2cD&#10;AAAl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rsidR="00315B15" w:rsidRDefault="00315B15">
                          <w:pPr>
                            <w:pStyle w:val="Pieddepage"/>
                            <w:jc w:val="center"/>
                            <w:rPr>
                              <w:sz w:val="16"/>
                              <w:szCs w:val="16"/>
                            </w:rPr>
                          </w:pPr>
                          <w:r>
                            <w:rPr>
                              <w:sz w:val="22"/>
                              <w:szCs w:val="22"/>
                            </w:rPr>
                            <w:fldChar w:fldCharType="begin"/>
                          </w:r>
                          <w:r>
                            <w:instrText>PAGE    \* MERGEFORMAT</w:instrText>
                          </w:r>
                          <w:r>
                            <w:rPr>
                              <w:sz w:val="22"/>
                              <w:szCs w:val="22"/>
                            </w:rPr>
                            <w:fldChar w:fldCharType="separate"/>
                          </w:r>
                          <w:r w:rsidR="00F959CF" w:rsidRPr="00F959CF">
                            <w:rPr>
                              <w:noProof/>
                              <w:sz w:val="16"/>
                              <w:szCs w:val="16"/>
                            </w:rPr>
                            <w:t>3</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15" w:rsidRDefault="00315B15">
    <w:pPr>
      <w:pStyle w:val="Pieddepage"/>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15" w:rsidRDefault="00315B15" w:rsidP="00FC40D3">
      <w:r>
        <w:separator/>
      </w:r>
    </w:p>
  </w:footnote>
  <w:footnote w:type="continuationSeparator" w:id="0">
    <w:p w:rsidR="00315B15" w:rsidRDefault="00315B15" w:rsidP="00FC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0B995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11.25pt" o:bullet="t">
        <v:imagedata r:id="rId2" o:title="clip_image001"/>
      </v:shape>
    </w:pict>
  </w:numPicBullet>
  <w:abstractNum w:abstractNumId="0" w15:restartNumberingAfterBreak="0">
    <w:nsid w:val="FFFFFF89"/>
    <w:multiLevelType w:val="singleLevel"/>
    <w:tmpl w:val="F05A63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997EB0"/>
    <w:multiLevelType w:val="hybridMultilevel"/>
    <w:tmpl w:val="3EB89A7C"/>
    <w:lvl w:ilvl="0" w:tplc="DC64AA06">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2" w15:restartNumberingAfterBreak="0">
    <w:nsid w:val="0DF92DD5"/>
    <w:multiLevelType w:val="hybridMultilevel"/>
    <w:tmpl w:val="FC4801A8"/>
    <w:lvl w:ilvl="0" w:tplc="040C0007">
      <w:start w:val="1"/>
      <w:numFmt w:val="bullet"/>
      <w:lvlText w:val=""/>
      <w:lvlPicBulletId w:val="1"/>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3" w15:restartNumberingAfterBreak="0">
    <w:nsid w:val="115A6414"/>
    <w:multiLevelType w:val="hybridMultilevel"/>
    <w:tmpl w:val="27847CC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94A70"/>
    <w:multiLevelType w:val="hybridMultilevel"/>
    <w:tmpl w:val="E778AB98"/>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17CE6D1E"/>
    <w:multiLevelType w:val="hybridMultilevel"/>
    <w:tmpl w:val="3AD43F48"/>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226240B3"/>
    <w:multiLevelType w:val="hybridMultilevel"/>
    <w:tmpl w:val="A322D1E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22890B30"/>
    <w:multiLevelType w:val="hybridMultilevel"/>
    <w:tmpl w:val="A754DA20"/>
    <w:lvl w:ilvl="0" w:tplc="040C0007">
      <w:start w:val="1"/>
      <w:numFmt w:val="bullet"/>
      <w:lvlText w:val=""/>
      <w:lvlPicBulletId w:val="1"/>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8" w15:restartNumberingAfterBreak="0">
    <w:nsid w:val="2A3310EF"/>
    <w:multiLevelType w:val="hybridMultilevel"/>
    <w:tmpl w:val="C2223972"/>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9" w15:restartNumberingAfterBreak="0">
    <w:nsid w:val="2E262493"/>
    <w:multiLevelType w:val="hybridMultilevel"/>
    <w:tmpl w:val="B8D66BA6"/>
    <w:lvl w:ilvl="0" w:tplc="040C0007">
      <w:start w:val="1"/>
      <w:numFmt w:val="bullet"/>
      <w:lvlText w:val=""/>
      <w:lvlPicBulletId w:val="1"/>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45E104B6"/>
    <w:multiLevelType w:val="hybridMultilevel"/>
    <w:tmpl w:val="E4D8D0BA"/>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46851E29"/>
    <w:multiLevelType w:val="hybridMultilevel"/>
    <w:tmpl w:val="25A45636"/>
    <w:lvl w:ilvl="0" w:tplc="C6CC200A">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B91B34"/>
    <w:multiLevelType w:val="hybridMultilevel"/>
    <w:tmpl w:val="ECC61DBE"/>
    <w:lvl w:ilvl="0" w:tplc="040C0007">
      <w:start w:val="1"/>
      <w:numFmt w:val="bullet"/>
      <w:lvlText w:val=""/>
      <w:lvlPicBulletId w:val="1"/>
      <w:lvlJc w:val="left"/>
      <w:pPr>
        <w:ind w:left="153" w:hanging="360"/>
      </w:pPr>
      <w:rPr>
        <w:rFonts w:ascii="Symbol" w:hAnsi="Symbol" w:hint="default"/>
      </w:rPr>
    </w:lvl>
    <w:lvl w:ilvl="1" w:tplc="040C0007">
      <w:start w:val="1"/>
      <w:numFmt w:val="bullet"/>
      <w:lvlText w:val=""/>
      <w:lvlPicBulletId w:val="1"/>
      <w:lvlJc w:val="left"/>
      <w:pPr>
        <w:ind w:left="873" w:hanging="360"/>
      </w:pPr>
      <w:rPr>
        <w:rFonts w:ascii="Symbol" w:hAnsi="Symbol"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13" w15:restartNumberingAfterBreak="0">
    <w:nsid w:val="648A3B9C"/>
    <w:multiLevelType w:val="hybridMultilevel"/>
    <w:tmpl w:val="9E8E1860"/>
    <w:lvl w:ilvl="0" w:tplc="040C0007">
      <w:start w:val="1"/>
      <w:numFmt w:val="bullet"/>
      <w:lvlText w:val=""/>
      <w:lvlPicBulletId w:val="0"/>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67173B3A"/>
    <w:multiLevelType w:val="hybridMultilevel"/>
    <w:tmpl w:val="D18C6F20"/>
    <w:lvl w:ilvl="0" w:tplc="040C0007">
      <w:start w:val="1"/>
      <w:numFmt w:val="bullet"/>
      <w:lvlText w:val=""/>
      <w:lvlPicBulletId w:val="1"/>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694F566A"/>
    <w:multiLevelType w:val="hybridMultilevel"/>
    <w:tmpl w:val="374265BA"/>
    <w:lvl w:ilvl="0" w:tplc="040C0007">
      <w:start w:val="1"/>
      <w:numFmt w:val="bullet"/>
      <w:lvlText w:val=""/>
      <w:lvlPicBulletId w:val="1"/>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6" w15:restartNumberingAfterBreak="0">
    <w:nsid w:val="7B816917"/>
    <w:multiLevelType w:val="hybridMultilevel"/>
    <w:tmpl w:val="8ED85728"/>
    <w:lvl w:ilvl="0" w:tplc="040C0009">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num w:numId="1">
    <w:abstractNumId w:val="0"/>
  </w:num>
  <w:num w:numId="2">
    <w:abstractNumId w:val="13"/>
  </w:num>
  <w:num w:numId="3">
    <w:abstractNumId w:val="1"/>
  </w:num>
  <w:num w:numId="4">
    <w:abstractNumId w:val="5"/>
  </w:num>
  <w:num w:numId="5">
    <w:abstractNumId w:val="3"/>
  </w:num>
  <w:num w:numId="6">
    <w:abstractNumId w:val="6"/>
  </w:num>
  <w:num w:numId="7">
    <w:abstractNumId w:val="16"/>
  </w:num>
  <w:num w:numId="8">
    <w:abstractNumId w:val="8"/>
  </w:num>
  <w:num w:numId="9">
    <w:abstractNumId w:val="11"/>
  </w:num>
  <w:num w:numId="10">
    <w:abstractNumId w:val="10"/>
  </w:num>
  <w:num w:numId="11">
    <w:abstractNumId w:val="9"/>
  </w:num>
  <w:num w:numId="12">
    <w:abstractNumId w:val="7"/>
  </w:num>
  <w:num w:numId="13">
    <w:abstractNumId w:val="15"/>
  </w:num>
  <w:num w:numId="14">
    <w:abstractNumId w:val="4"/>
  </w:num>
  <w:num w:numId="15">
    <w:abstractNumId w:val="12"/>
  </w:num>
  <w:num w:numId="16">
    <w:abstractNumId w:val="2"/>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93"/>
    <w:rsid w:val="00010B10"/>
    <w:rsid w:val="0001609E"/>
    <w:rsid w:val="000229C6"/>
    <w:rsid w:val="0002721D"/>
    <w:rsid w:val="0002722D"/>
    <w:rsid w:val="000279F9"/>
    <w:rsid w:val="00033E9F"/>
    <w:rsid w:val="000369BA"/>
    <w:rsid w:val="000464DF"/>
    <w:rsid w:val="000500C1"/>
    <w:rsid w:val="00052E8F"/>
    <w:rsid w:val="000531EC"/>
    <w:rsid w:val="00053CE5"/>
    <w:rsid w:val="00054A42"/>
    <w:rsid w:val="00055C53"/>
    <w:rsid w:val="000619FE"/>
    <w:rsid w:val="00062E8C"/>
    <w:rsid w:val="00064A63"/>
    <w:rsid w:val="00065A35"/>
    <w:rsid w:val="0007100D"/>
    <w:rsid w:val="00075E19"/>
    <w:rsid w:val="00076094"/>
    <w:rsid w:val="00077AA8"/>
    <w:rsid w:val="00077E7E"/>
    <w:rsid w:val="00081343"/>
    <w:rsid w:val="0008168D"/>
    <w:rsid w:val="00081919"/>
    <w:rsid w:val="00086AE6"/>
    <w:rsid w:val="00087D79"/>
    <w:rsid w:val="00091A74"/>
    <w:rsid w:val="000956CC"/>
    <w:rsid w:val="00095E8D"/>
    <w:rsid w:val="000A0293"/>
    <w:rsid w:val="000A17B4"/>
    <w:rsid w:val="000A2148"/>
    <w:rsid w:val="000A4FE4"/>
    <w:rsid w:val="000A57DC"/>
    <w:rsid w:val="000B13BE"/>
    <w:rsid w:val="000B6847"/>
    <w:rsid w:val="000C05C9"/>
    <w:rsid w:val="000C133B"/>
    <w:rsid w:val="000C1D77"/>
    <w:rsid w:val="000C1DF3"/>
    <w:rsid w:val="000C278A"/>
    <w:rsid w:val="000C27C9"/>
    <w:rsid w:val="000C3371"/>
    <w:rsid w:val="000C3F37"/>
    <w:rsid w:val="000C4234"/>
    <w:rsid w:val="000C6265"/>
    <w:rsid w:val="000D1E3F"/>
    <w:rsid w:val="000D7226"/>
    <w:rsid w:val="000E2219"/>
    <w:rsid w:val="000E3AE0"/>
    <w:rsid w:val="000E3DEC"/>
    <w:rsid w:val="000F7315"/>
    <w:rsid w:val="0010208E"/>
    <w:rsid w:val="001042C8"/>
    <w:rsid w:val="001044A8"/>
    <w:rsid w:val="00105902"/>
    <w:rsid w:val="00105EEA"/>
    <w:rsid w:val="00110768"/>
    <w:rsid w:val="00110C07"/>
    <w:rsid w:val="0011248D"/>
    <w:rsid w:val="00113DFF"/>
    <w:rsid w:val="00114A41"/>
    <w:rsid w:val="00116E54"/>
    <w:rsid w:val="0012083A"/>
    <w:rsid w:val="00120CA5"/>
    <w:rsid w:val="00130480"/>
    <w:rsid w:val="00135F00"/>
    <w:rsid w:val="00140CE5"/>
    <w:rsid w:val="0015125E"/>
    <w:rsid w:val="0015223F"/>
    <w:rsid w:val="00156257"/>
    <w:rsid w:val="0015693D"/>
    <w:rsid w:val="00164ED8"/>
    <w:rsid w:val="00167A69"/>
    <w:rsid w:val="00170D22"/>
    <w:rsid w:val="001724C4"/>
    <w:rsid w:val="00173F4C"/>
    <w:rsid w:val="00174D0F"/>
    <w:rsid w:val="00176E4B"/>
    <w:rsid w:val="0018078D"/>
    <w:rsid w:val="00180E4B"/>
    <w:rsid w:val="00184714"/>
    <w:rsid w:val="00187D02"/>
    <w:rsid w:val="00187E3E"/>
    <w:rsid w:val="00192302"/>
    <w:rsid w:val="00194976"/>
    <w:rsid w:val="001A34D2"/>
    <w:rsid w:val="001A4437"/>
    <w:rsid w:val="001A46C6"/>
    <w:rsid w:val="001A508F"/>
    <w:rsid w:val="001B0A4B"/>
    <w:rsid w:val="001B2044"/>
    <w:rsid w:val="001C128A"/>
    <w:rsid w:val="001D0E40"/>
    <w:rsid w:val="001D55A4"/>
    <w:rsid w:val="001D6804"/>
    <w:rsid w:val="001E03B1"/>
    <w:rsid w:val="001E1242"/>
    <w:rsid w:val="001E323D"/>
    <w:rsid w:val="001E48A6"/>
    <w:rsid w:val="001E75EB"/>
    <w:rsid w:val="001F2E82"/>
    <w:rsid w:val="001F35A9"/>
    <w:rsid w:val="001F66F7"/>
    <w:rsid w:val="001F78AC"/>
    <w:rsid w:val="00201BBF"/>
    <w:rsid w:val="00204CBC"/>
    <w:rsid w:val="00210383"/>
    <w:rsid w:val="002111AE"/>
    <w:rsid w:val="00212631"/>
    <w:rsid w:val="00212864"/>
    <w:rsid w:val="002148F0"/>
    <w:rsid w:val="00215322"/>
    <w:rsid w:val="00221288"/>
    <w:rsid w:val="00222CDE"/>
    <w:rsid w:val="002314C9"/>
    <w:rsid w:val="00236050"/>
    <w:rsid w:val="00236EC4"/>
    <w:rsid w:val="00240132"/>
    <w:rsid w:val="00242AF0"/>
    <w:rsid w:val="00246732"/>
    <w:rsid w:val="00247552"/>
    <w:rsid w:val="002512D2"/>
    <w:rsid w:val="00252B08"/>
    <w:rsid w:val="00256196"/>
    <w:rsid w:val="002564B8"/>
    <w:rsid w:val="002607F0"/>
    <w:rsid w:val="00262402"/>
    <w:rsid w:val="002645BB"/>
    <w:rsid w:val="00264C34"/>
    <w:rsid w:val="002668D9"/>
    <w:rsid w:val="00267664"/>
    <w:rsid w:val="00272038"/>
    <w:rsid w:val="00272C52"/>
    <w:rsid w:val="0027658E"/>
    <w:rsid w:val="00280715"/>
    <w:rsid w:val="00282328"/>
    <w:rsid w:val="00282EAB"/>
    <w:rsid w:val="0028687D"/>
    <w:rsid w:val="002901CB"/>
    <w:rsid w:val="00290FB7"/>
    <w:rsid w:val="002A117B"/>
    <w:rsid w:val="002A367A"/>
    <w:rsid w:val="002A3940"/>
    <w:rsid w:val="002A424E"/>
    <w:rsid w:val="002B125C"/>
    <w:rsid w:val="002B2206"/>
    <w:rsid w:val="002B2CB2"/>
    <w:rsid w:val="002B40D9"/>
    <w:rsid w:val="002B4D62"/>
    <w:rsid w:val="002B5348"/>
    <w:rsid w:val="002B7FD1"/>
    <w:rsid w:val="002C18AB"/>
    <w:rsid w:val="002C4325"/>
    <w:rsid w:val="002D1649"/>
    <w:rsid w:val="002D5531"/>
    <w:rsid w:val="002D6188"/>
    <w:rsid w:val="002E0F17"/>
    <w:rsid w:val="002E401D"/>
    <w:rsid w:val="002E4BC7"/>
    <w:rsid w:val="002E4E58"/>
    <w:rsid w:val="002E6012"/>
    <w:rsid w:val="002E7627"/>
    <w:rsid w:val="002F05F7"/>
    <w:rsid w:val="002F33AD"/>
    <w:rsid w:val="002F4883"/>
    <w:rsid w:val="002F4A94"/>
    <w:rsid w:val="002F680C"/>
    <w:rsid w:val="002F762D"/>
    <w:rsid w:val="0030422B"/>
    <w:rsid w:val="00305778"/>
    <w:rsid w:val="00306F97"/>
    <w:rsid w:val="00310113"/>
    <w:rsid w:val="00315B15"/>
    <w:rsid w:val="00315FE5"/>
    <w:rsid w:val="00316BCA"/>
    <w:rsid w:val="00320E40"/>
    <w:rsid w:val="003274F7"/>
    <w:rsid w:val="00327731"/>
    <w:rsid w:val="0033013C"/>
    <w:rsid w:val="003313CE"/>
    <w:rsid w:val="00333942"/>
    <w:rsid w:val="00334EDD"/>
    <w:rsid w:val="00335351"/>
    <w:rsid w:val="00336543"/>
    <w:rsid w:val="003368D5"/>
    <w:rsid w:val="00337949"/>
    <w:rsid w:val="00340335"/>
    <w:rsid w:val="003475C1"/>
    <w:rsid w:val="00356EE1"/>
    <w:rsid w:val="00360335"/>
    <w:rsid w:val="00361934"/>
    <w:rsid w:val="003700DD"/>
    <w:rsid w:val="00370265"/>
    <w:rsid w:val="0037057F"/>
    <w:rsid w:val="00372C23"/>
    <w:rsid w:val="00373FD5"/>
    <w:rsid w:val="003747C8"/>
    <w:rsid w:val="00375DF1"/>
    <w:rsid w:val="00375EA6"/>
    <w:rsid w:val="00380437"/>
    <w:rsid w:val="00382D97"/>
    <w:rsid w:val="003831B9"/>
    <w:rsid w:val="00384967"/>
    <w:rsid w:val="00390E19"/>
    <w:rsid w:val="0039581F"/>
    <w:rsid w:val="00396C9C"/>
    <w:rsid w:val="003A2043"/>
    <w:rsid w:val="003A3DA0"/>
    <w:rsid w:val="003A56B6"/>
    <w:rsid w:val="003B0C7A"/>
    <w:rsid w:val="003B30B6"/>
    <w:rsid w:val="003B5023"/>
    <w:rsid w:val="003B5830"/>
    <w:rsid w:val="003C091C"/>
    <w:rsid w:val="003C12D8"/>
    <w:rsid w:val="003C3899"/>
    <w:rsid w:val="003C3BF0"/>
    <w:rsid w:val="003C4455"/>
    <w:rsid w:val="003D7483"/>
    <w:rsid w:val="003E11E4"/>
    <w:rsid w:val="003E2A3E"/>
    <w:rsid w:val="003E3868"/>
    <w:rsid w:val="003F1ADD"/>
    <w:rsid w:val="003F583D"/>
    <w:rsid w:val="0040275A"/>
    <w:rsid w:val="00403E30"/>
    <w:rsid w:val="004043E4"/>
    <w:rsid w:val="00405C15"/>
    <w:rsid w:val="004130D6"/>
    <w:rsid w:val="00416610"/>
    <w:rsid w:val="00417225"/>
    <w:rsid w:val="0042036E"/>
    <w:rsid w:val="00423CE9"/>
    <w:rsid w:val="0042405D"/>
    <w:rsid w:val="00424A36"/>
    <w:rsid w:val="00430173"/>
    <w:rsid w:val="004305E6"/>
    <w:rsid w:val="004345BB"/>
    <w:rsid w:val="00437D1D"/>
    <w:rsid w:val="004418D9"/>
    <w:rsid w:val="00452E71"/>
    <w:rsid w:val="004536CB"/>
    <w:rsid w:val="0045577F"/>
    <w:rsid w:val="004645C8"/>
    <w:rsid w:val="004656D3"/>
    <w:rsid w:val="00465CBF"/>
    <w:rsid w:val="004673C0"/>
    <w:rsid w:val="00470431"/>
    <w:rsid w:val="00471140"/>
    <w:rsid w:val="00474AF0"/>
    <w:rsid w:val="00482420"/>
    <w:rsid w:val="00491CF2"/>
    <w:rsid w:val="0049408A"/>
    <w:rsid w:val="00494FED"/>
    <w:rsid w:val="00497A34"/>
    <w:rsid w:val="004A75E0"/>
    <w:rsid w:val="004B23B5"/>
    <w:rsid w:val="004B4AD8"/>
    <w:rsid w:val="004B4DA4"/>
    <w:rsid w:val="004C1756"/>
    <w:rsid w:val="004C3A04"/>
    <w:rsid w:val="004C5970"/>
    <w:rsid w:val="004D0ACD"/>
    <w:rsid w:val="004D22A9"/>
    <w:rsid w:val="004D29E2"/>
    <w:rsid w:val="004D31C2"/>
    <w:rsid w:val="004D40DE"/>
    <w:rsid w:val="004D4A5F"/>
    <w:rsid w:val="004D4CA6"/>
    <w:rsid w:val="004D5A16"/>
    <w:rsid w:val="004E3290"/>
    <w:rsid w:val="004E561E"/>
    <w:rsid w:val="004F3429"/>
    <w:rsid w:val="004F6755"/>
    <w:rsid w:val="005015B2"/>
    <w:rsid w:val="005021E1"/>
    <w:rsid w:val="0050321D"/>
    <w:rsid w:val="00506096"/>
    <w:rsid w:val="00513AC2"/>
    <w:rsid w:val="00515015"/>
    <w:rsid w:val="00520046"/>
    <w:rsid w:val="0052242C"/>
    <w:rsid w:val="00524B8F"/>
    <w:rsid w:val="0053484C"/>
    <w:rsid w:val="00535FFE"/>
    <w:rsid w:val="00540B3F"/>
    <w:rsid w:val="00541175"/>
    <w:rsid w:val="00542216"/>
    <w:rsid w:val="00543AFB"/>
    <w:rsid w:val="005445BC"/>
    <w:rsid w:val="00544ADF"/>
    <w:rsid w:val="00545847"/>
    <w:rsid w:val="0054653B"/>
    <w:rsid w:val="005556BB"/>
    <w:rsid w:val="00562FB6"/>
    <w:rsid w:val="0056469B"/>
    <w:rsid w:val="0056577E"/>
    <w:rsid w:val="00567D8A"/>
    <w:rsid w:val="00573086"/>
    <w:rsid w:val="00573A96"/>
    <w:rsid w:val="0057613B"/>
    <w:rsid w:val="00577637"/>
    <w:rsid w:val="00580DA2"/>
    <w:rsid w:val="00581759"/>
    <w:rsid w:val="00583144"/>
    <w:rsid w:val="00583F28"/>
    <w:rsid w:val="00584EC2"/>
    <w:rsid w:val="00586620"/>
    <w:rsid w:val="00590D3A"/>
    <w:rsid w:val="00591038"/>
    <w:rsid w:val="00593096"/>
    <w:rsid w:val="005939BC"/>
    <w:rsid w:val="00596444"/>
    <w:rsid w:val="00597194"/>
    <w:rsid w:val="00597438"/>
    <w:rsid w:val="005A15A9"/>
    <w:rsid w:val="005A15D0"/>
    <w:rsid w:val="005A36B9"/>
    <w:rsid w:val="005B1D79"/>
    <w:rsid w:val="005B3D59"/>
    <w:rsid w:val="005C0A1E"/>
    <w:rsid w:val="005C1369"/>
    <w:rsid w:val="005C3C69"/>
    <w:rsid w:val="005D0271"/>
    <w:rsid w:val="005D041E"/>
    <w:rsid w:val="005D05CC"/>
    <w:rsid w:val="005D196A"/>
    <w:rsid w:val="005D1B4E"/>
    <w:rsid w:val="005D1C83"/>
    <w:rsid w:val="005D4DDE"/>
    <w:rsid w:val="005E1662"/>
    <w:rsid w:val="005E2CB0"/>
    <w:rsid w:val="005E379D"/>
    <w:rsid w:val="005E3CD1"/>
    <w:rsid w:val="005E49F2"/>
    <w:rsid w:val="005F2631"/>
    <w:rsid w:val="00602077"/>
    <w:rsid w:val="00603A3D"/>
    <w:rsid w:val="00604F83"/>
    <w:rsid w:val="00605B67"/>
    <w:rsid w:val="0060611B"/>
    <w:rsid w:val="0060664D"/>
    <w:rsid w:val="00610B03"/>
    <w:rsid w:val="00610E7D"/>
    <w:rsid w:val="006125B3"/>
    <w:rsid w:val="00613122"/>
    <w:rsid w:val="00615ED4"/>
    <w:rsid w:val="0062069B"/>
    <w:rsid w:val="006231BC"/>
    <w:rsid w:val="006233A5"/>
    <w:rsid w:val="00625BED"/>
    <w:rsid w:val="006279FA"/>
    <w:rsid w:val="00630307"/>
    <w:rsid w:val="006323A5"/>
    <w:rsid w:val="0063327F"/>
    <w:rsid w:val="00640B0F"/>
    <w:rsid w:val="00642A31"/>
    <w:rsid w:val="00644823"/>
    <w:rsid w:val="00644916"/>
    <w:rsid w:val="00647824"/>
    <w:rsid w:val="00653FF3"/>
    <w:rsid w:val="00660B1D"/>
    <w:rsid w:val="006643AE"/>
    <w:rsid w:val="00675D57"/>
    <w:rsid w:val="00682418"/>
    <w:rsid w:val="00684AA3"/>
    <w:rsid w:val="00684ED7"/>
    <w:rsid w:val="006873A6"/>
    <w:rsid w:val="006924CA"/>
    <w:rsid w:val="00693849"/>
    <w:rsid w:val="00695394"/>
    <w:rsid w:val="0069617F"/>
    <w:rsid w:val="006A4317"/>
    <w:rsid w:val="006A4785"/>
    <w:rsid w:val="006A528D"/>
    <w:rsid w:val="006B1373"/>
    <w:rsid w:val="006B44C2"/>
    <w:rsid w:val="006B45A5"/>
    <w:rsid w:val="006C15E8"/>
    <w:rsid w:val="006C3AC2"/>
    <w:rsid w:val="006C5908"/>
    <w:rsid w:val="006D1B02"/>
    <w:rsid w:val="006D3032"/>
    <w:rsid w:val="006D422F"/>
    <w:rsid w:val="006D6617"/>
    <w:rsid w:val="006E02D3"/>
    <w:rsid w:val="006F0E16"/>
    <w:rsid w:val="006F3323"/>
    <w:rsid w:val="006F41DA"/>
    <w:rsid w:val="006F55E9"/>
    <w:rsid w:val="006F566C"/>
    <w:rsid w:val="00701162"/>
    <w:rsid w:val="0070133A"/>
    <w:rsid w:val="0070148E"/>
    <w:rsid w:val="00701CB5"/>
    <w:rsid w:val="00706A30"/>
    <w:rsid w:val="00711000"/>
    <w:rsid w:val="00711395"/>
    <w:rsid w:val="00714F6B"/>
    <w:rsid w:val="00724D20"/>
    <w:rsid w:val="007323AA"/>
    <w:rsid w:val="00736954"/>
    <w:rsid w:val="00740700"/>
    <w:rsid w:val="007413D4"/>
    <w:rsid w:val="00743CC5"/>
    <w:rsid w:val="00750FF4"/>
    <w:rsid w:val="00753122"/>
    <w:rsid w:val="007571CC"/>
    <w:rsid w:val="00761EE7"/>
    <w:rsid w:val="0076285A"/>
    <w:rsid w:val="00764577"/>
    <w:rsid w:val="00773932"/>
    <w:rsid w:val="0078174B"/>
    <w:rsid w:val="007851CD"/>
    <w:rsid w:val="00787BF1"/>
    <w:rsid w:val="00792D2C"/>
    <w:rsid w:val="00796F86"/>
    <w:rsid w:val="007B238E"/>
    <w:rsid w:val="007B6D80"/>
    <w:rsid w:val="007C0347"/>
    <w:rsid w:val="007C2201"/>
    <w:rsid w:val="007C4120"/>
    <w:rsid w:val="007C7C0D"/>
    <w:rsid w:val="007D116C"/>
    <w:rsid w:val="007D1F1C"/>
    <w:rsid w:val="007D2B00"/>
    <w:rsid w:val="007D3C2E"/>
    <w:rsid w:val="007D48F7"/>
    <w:rsid w:val="007D53DA"/>
    <w:rsid w:val="007E582A"/>
    <w:rsid w:val="007E681C"/>
    <w:rsid w:val="007E6937"/>
    <w:rsid w:val="007E715C"/>
    <w:rsid w:val="007E77A0"/>
    <w:rsid w:val="007F1AB8"/>
    <w:rsid w:val="007F2086"/>
    <w:rsid w:val="007F2DF2"/>
    <w:rsid w:val="007F7D8D"/>
    <w:rsid w:val="00800F74"/>
    <w:rsid w:val="00801AE2"/>
    <w:rsid w:val="00805398"/>
    <w:rsid w:val="00815C82"/>
    <w:rsid w:val="008228F8"/>
    <w:rsid w:val="00822A8C"/>
    <w:rsid w:val="0082406E"/>
    <w:rsid w:val="008252A4"/>
    <w:rsid w:val="0082556A"/>
    <w:rsid w:val="00825940"/>
    <w:rsid w:val="0083013F"/>
    <w:rsid w:val="00830924"/>
    <w:rsid w:val="00830ECA"/>
    <w:rsid w:val="008316AE"/>
    <w:rsid w:val="008361F4"/>
    <w:rsid w:val="00843582"/>
    <w:rsid w:val="008436C2"/>
    <w:rsid w:val="00844D0C"/>
    <w:rsid w:val="0085061A"/>
    <w:rsid w:val="008572FC"/>
    <w:rsid w:val="00860810"/>
    <w:rsid w:val="00861614"/>
    <w:rsid w:val="00865E88"/>
    <w:rsid w:val="00877196"/>
    <w:rsid w:val="008837F7"/>
    <w:rsid w:val="008902E0"/>
    <w:rsid w:val="008926FF"/>
    <w:rsid w:val="008958C4"/>
    <w:rsid w:val="008A05CC"/>
    <w:rsid w:val="008A568A"/>
    <w:rsid w:val="008A72C4"/>
    <w:rsid w:val="008B03BE"/>
    <w:rsid w:val="008B5F02"/>
    <w:rsid w:val="008B7316"/>
    <w:rsid w:val="008C175D"/>
    <w:rsid w:val="008C488D"/>
    <w:rsid w:val="008C4AB2"/>
    <w:rsid w:val="008D08D8"/>
    <w:rsid w:val="008D0BB5"/>
    <w:rsid w:val="008D276F"/>
    <w:rsid w:val="008D423E"/>
    <w:rsid w:val="008D676E"/>
    <w:rsid w:val="008D72E7"/>
    <w:rsid w:val="008E2026"/>
    <w:rsid w:val="008E22E0"/>
    <w:rsid w:val="008E3E3A"/>
    <w:rsid w:val="008F4205"/>
    <w:rsid w:val="008F5CD3"/>
    <w:rsid w:val="0090026D"/>
    <w:rsid w:val="00903292"/>
    <w:rsid w:val="00907F76"/>
    <w:rsid w:val="00911736"/>
    <w:rsid w:val="00911FAE"/>
    <w:rsid w:val="00915913"/>
    <w:rsid w:val="00915F32"/>
    <w:rsid w:val="00924491"/>
    <w:rsid w:val="00925A56"/>
    <w:rsid w:val="009349F4"/>
    <w:rsid w:val="0093626C"/>
    <w:rsid w:val="00937AA3"/>
    <w:rsid w:val="009404D2"/>
    <w:rsid w:val="00940B75"/>
    <w:rsid w:val="0094392D"/>
    <w:rsid w:val="00944CC1"/>
    <w:rsid w:val="00945097"/>
    <w:rsid w:val="009462B8"/>
    <w:rsid w:val="00950515"/>
    <w:rsid w:val="00952F6B"/>
    <w:rsid w:val="00954090"/>
    <w:rsid w:val="009550F8"/>
    <w:rsid w:val="00955F40"/>
    <w:rsid w:val="00956368"/>
    <w:rsid w:val="0095637C"/>
    <w:rsid w:val="0095787A"/>
    <w:rsid w:val="0096085F"/>
    <w:rsid w:val="00960B33"/>
    <w:rsid w:val="00961D80"/>
    <w:rsid w:val="009651A5"/>
    <w:rsid w:val="00971E6B"/>
    <w:rsid w:val="009724EE"/>
    <w:rsid w:val="00975F00"/>
    <w:rsid w:val="009838EF"/>
    <w:rsid w:val="00986D2B"/>
    <w:rsid w:val="0099624A"/>
    <w:rsid w:val="009A0F63"/>
    <w:rsid w:val="009A1B19"/>
    <w:rsid w:val="009B08B7"/>
    <w:rsid w:val="009B47A8"/>
    <w:rsid w:val="009B7677"/>
    <w:rsid w:val="009C5070"/>
    <w:rsid w:val="009C6CB8"/>
    <w:rsid w:val="009D6693"/>
    <w:rsid w:val="009E3F57"/>
    <w:rsid w:val="009F09A4"/>
    <w:rsid w:val="009F0F12"/>
    <w:rsid w:val="009F276E"/>
    <w:rsid w:val="009F405C"/>
    <w:rsid w:val="00A01B5C"/>
    <w:rsid w:val="00A02266"/>
    <w:rsid w:val="00A025C3"/>
    <w:rsid w:val="00A03A01"/>
    <w:rsid w:val="00A05352"/>
    <w:rsid w:val="00A05F65"/>
    <w:rsid w:val="00A070A6"/>
    <w:rsid w:val="00A14E8B"/>
    <w:rsid w:val="00A17969"/>
    <w:rsid w:val="00A25F6F"/>
    <w:rsid w:val="00A31521"/>
    <w:rsid w:val="00A33B64"/>
    <w:rsid w:val="00A37E74"/>
    <w:rsid w:val="00A44ABC"/>
    <w:rsid w:val="00A51798"/>
    <w:rsid w:val="00A54B86"/>
    <w:rsid w:val="00A54D16"/>
    <w:rsid w:val="00A573DA"/>
    <w:rsid w:val="00A6655E"/>
    <w:rsid w:val="00A701CA"/>
    <w:rsid w:val="00A703D1"/>
    <w:rsid w:val="00A77D15"/>
    <w:rsid w:val="00A81696"/>
    <w:rsid w:val="00A86DB0"/>
    <w:rsid w:val="00A87369"/>
    <w:rsid w:val="00A92E87"/>
    <w:rsid w:val="00A9487C"/>
    <w:rsid w:val="00A948D8"/>
    <w:rsid w:val="00A94E97"/>
    <w:rsid w:val="00AB5B5D"/>
    <w:rsid w:val="00AB7FDC"/>
    <w:rsid w:val="00AC070A"/>
    <w:rsid w:val="00AC2DAA"/>
    <w:rsid w:val="00AC49C7"/>
    <w:rsid w:val="00AD0793"/>
    <w:rsid w:val="00AD219C"/>
    <w:rsid w:val="00AD6789"/>
    <w:rsid w:val="00AD72D0"/>
    <w:rsid w:val="00AD7386"/>
    <w:rsid w:val="00AF0EFF"/>
    <w:rsid w:val="00AF4199"/>
    <w:rsid w:val="00AF615F"/>
    <w:rsid w:val="00AF7D14"/>
    <w:rsid w:val="00B009BE"/>
    <w:rsid w:val="00B01023"/>
    <w:rsid w:val="00B01FD6"/>
    <w:rsid w:val="00B06F51"/>
    <w:rsid w:val="00B1169C"/>
    <w:rsid w:val="00B11A63"/>
    <w:rsid w:val="00B1242B"/>
    <w:rsid w:val="00B124B7"/>
    <w:rsid w:val="00B1270B"/>
    <w:rsid w:val="00B21114"/>
    <w:rsid w:val="00B26D5C"/>
    <w:rsid w:val="00B2725A"/>
    <w:rsid w:val="00B32279"/>
    <w:rsid w:val="00B40CC8"/>
    <w:rsid w:val="00B42352"/>
    <w:rsid w:val="00B455BD"/>
    <w:rsid w:val="00B4595F"/>
    <w:rsid w:val="00B47FC5"/>
    <w:rsid w:val="00B5203F"/>
    <w:rsid w:val="00B52F11"/>
    <w:rsid w:val="00B53171"/>
    <w:rsid w:val="00B545A4"/>
    <w:rsid w:val="00B54F4F"/>
    <w:rsid w:val="00B55983"/>
    <w:rsid w:val="00B55EBD"/>
    <w:rsid w:val="00B60A36"/>
    <w:rsid w:val="00B61B99"/>
    <w:rsid w:val="00B6638F"/>
    <w:rsid w:val="00B67F27"/>
    <w:rsid w:val="00B7151E"/>
    <w:rsid w:val="00B73B2D"/>
    <w:rsid w:val="00B75CDD"/>
    <w:rsid w:val="00B77543"/>
    <w:rsid w:val="00B822A1"/>
    <w:rsid w:val="00B83668"/>
    <w:rsid w:val="00B84742"/>
    <w:rsid w:val="00B86B99"/>
    <w:rsid w:val="00B90073"/>
    <w:rsid w:val="00B90CF7"/>
    <w:rsid w:val="00B9450B"/>
    <w:rsid w:val="00B95516"/>
    <w:rsid w:val="00B97E37"/>
    <w:rsid w:val="00BA1F52"/>
    <w:rsid w:val="00BA24EF"/>
    <w:rsid w:val="00BA313B"/>
    <w:rsid w:val="00BA4512"/>
    <w:rsid w:val="00BA4D31"/>
    <w:rsid w:val="00BA4E83"/>
    <w:rsid w:val="00BA683B"/>
    <w:rsid w:val="00BB281E"/>
    <w:rsid w:val="00BB3919"/>
    <w:rsid w:val="00BC0439"/>
    <w:rsid w:val="00BC0A8A"/>
    <w:rsid w:val="00BC24B9"/>
    <w:rsid w:val="00BC5DBE"/>
    <w:rsid w:val="00BD26A5"/>
    <w:rsid w:val="00BD3753"/>
    <w:rsid w:val="00BD38CA"/>
    <w:rsid w:val="00BD6AC9"/>
    <w:rsid w:val="00BD7061"/>
    <w:rsid w:val="00BE08B8"/>
    <w:rsid w:val="00BE0A42"/>
    <w:rsid w:val="00BE2BDE"/>
    <w:rsid w:val="00BE46FA"/>
    <w:rsid w:val="00C07776"/>
    <w:rsid w:val="00C151AF"/>
    <w:rsid w:val="00C2083D"/>
    <w:rsid w:val="00C20FD0"/>
    <w:rsid w:val="00C21776"/>
    <w:rsid w:val="00C25257"/>
    <w:rsid w:val="00C301D9"/>
    <w:rsid w:val="00C308E8"/>
    <w:rsid w:val="00C319FE"/>
    <w:rsid w:val="00C3231F"/>
    <w:rsid w:val="00C332DE"/>
    <w:rsid w:val="00C33CAF"/>
    <w:rsid w:val="00C354B0"/>
    <w:rsid w:val="00C3585E"/>
    <w:rsid w:val="00C43EA6"/>
    <w:rsid w:val="00C45588"/>
    <w:rsid w:val="00C521DD"/>
    <w:rsid w:val="00C539EC"/>
    <w:rsid w:val="00C55DB9"/>
    <w:rsid w:val="00C62F25"/>
    <w:rsid w:val="00C64052"/>
    <w:rsid w:val="00C67376"/>
    <w:rsid w:val="00C70275"/>
    <w:rsid w:val="00C803A2"/>
    <w:rsid w:val="00C806EF"/>
    <w:rsid w:val="00C8365D"/>
    <w:rsid w:val="00C901AD"/>
    <w:rsid w:val="00C92649"/>
    <w:rsid w:val="00C92E11"/>
    <w:rsid w:val="00C938E5"/>
    <w:rsid w:val="00CA4767"/>
    <w:rsid w:val="00CA5502"/>
    <w:rsid w:val="00CA764A"/>
    <w:rsid w:val="00CB028D"/>
    <w:rsid w:val="00CB15AB"/>
    <w:rsid w:val="00CB2379"/>
    <w:rsid w:val="00CB3EA7"/>
    <w:rsid w:val="00CB40E3"/>
    <w:rsid w:val="00CB5B3E"/>
    <w:rsid w:val="00CC2E46"/>
    <w:rsid w:val="00CC4AE0"/>
    <w:rsid w:val="00CC60B0"/>
    <w:rsid w:val="00CC7DAB"/>
    <w:rsid w:val="00CD05D8"/>
    <w:rsid w:val="00CD2667"/>
    <w:rsid w:val="00CE1E73"/>
    <w:rsid w:val="00CE6F35"/>
    <w:rsid w:val="00CF250E"/>
    <w:rsid w:val="00CF2E57"/>
    <w:rsid w:val="00D00440"/>
    <w:rsid w:val="00D130E4"/>
    <w:rsid w:val="00D17432"/>
    <w:rsid w:val="00D34871"/>
    <w:rsid w:val="00D36451"/>
    <w:rsid w:val="00D3718F"/>
    <w:rsid w:val="00D40B94"/>
    <w:rsid w:val="00D44C49"/>
    <w:rsid w:val="00D47B52"/>
    <w:rsid w:val="00D53BF1"/>
    <w:rsid w:val="00D53DCF"/>
    <w:rsid w:val="00D62EA7"/>
    <w:rsid w:val="00D721C0"/>
    <w:rsid w:val="00D72A7B"/>
    <w:rsid w:val="00D75753"/>
    <w:rsid w:val="00D806FB"/>
    <w:rsid w:val="00D810BA"/>
    <w:rsid w:val="00D81A57"/>
    <w:rsid w:val="00D851B0"/>
    <w:rsid w:val="00D91912"/>
    <w:rsid w:val="00D92713"/>
    <w:rsid w:val="00D9464D"/>
    <w:rsid w:val="00D95927"/>
    <w:rsid w:val="00DA3203"/>
    <w:rsid w:val="00DA450C"/>
    <w:rsid w:val="00DA6E60"/>
    <w:rsid w:val="00DB0C44"/>
    <w:rsid w:val="00DB315C"/>
    <w:rsid w:val="00DB3BB8"/>
    <w:rsid w:val="00DC431D"/>
    <w:rsid w:val="00DC7732"/>
    <w:rsid w:val="00DD105A"/>
    <w:rsid w:val="00DD68F1"/>
    <w:rsid w:val="00DE0364"/>
    <w:rsid w:val="00DE1BC7"/>
    <w:rsid w:val="00DF0565"/>
    <w:rsid w:val="00DF1855"/>
    <w:rsid w:val="00DF2253"/>
    <w:rsid w:val="00DF28DE"/>
    <w:rsid w:val="00DF6499"/>
    <w:rsid w:val="00E03992"/>
    <w:rsid w:val="00E05F85"/>
    <w:rsid w:val="00E06B26"/>
    <w:rsid w:val="00E10304"/>
    <w:rsid w:val="00E117B2"/>
    <w:rsid w:val="00E119E1"/>
    <w:rsid w:val="00E12B98"/>
    <w:rsid w:val="00E13264"/>
    <w:rsid w:val="00E14630"/>
    <w:rsid w:val="00E17348"/>
    <w:rsid w:val="00E2080B"/>
    <w:rsid w:val="00E2205A"/>
    <w:rsid w:val="00E237F0"/>
    <w:rsid w:val="00E246F2"/>
    <w:rsid w:val="00E25401"/>
    <w:rsid w:val="00E26011"/>
    <w:rsid w:val="00E267AD"/>
    <w:rsid w:val="00E30D85"/>
    <w:rsid w:val="00E31B93"/>
    <w:rsid w:val="00E3202C"/>
    <w:rsid w:val="00E32CAA"/>
    <w:rsid w:val="00E33534"/>
    <w:rsid w:val="00E3718D"/>
    <w:rsid w:val="00E44489"/>
    <w:rsid w:val="00E51328"/>
    <w:rsid w:val="00E518F5"/>
    <w:rsid w:val="00E52286"/>
    <w:rsid w:val="00E52EA4"/>
    <w:rsid w:val="00E536DC"/>
    <w:rsid w:val="00E55990"/>
    <w:rsid w:val="00E55AF0"/>
    <w:rsid w:val="00E629C3"/>
    <w:rsid w:val="00E63D50"/>
    <w:rsid w:val="00E64C89"/>
    <w:rsid w:val="00E65075"/>
    <w:rsid w:val="00E67213"/>
    <w:rsid w:val="00E72D4B"/>
    <w:rsid w:val="00E815A9"/>
    <w:rsid w:val="00E832EC"/>
    <w:rsid w:val="00E83459"/>
    <w:rsid w:val="00E86830"/>
    <w:rsid w:val="00E90722"/>
    <w:rsid w:val="00E907AB"/>
    <w:rsid w:val="00E91BF8"/>
    <w:rsid w:val="00EA1045"/>
    <w:rsid w:val="00EA2A13"/>
    <w:rsid w:val="00EB2D78"/>
    <w:rsid w:val="00EB3F7D"/>
    <w:rsid w:val="00EB5CD2"/>
    <w:rsid w:val="00EB70C3"/>
    <w:rsid w:val="00EC152B"/>
    <w:rsid w:val="00EC1634"/>
    <w:rsid w:val="00EC5E2B"/>
    <w:rsid w:val="00EC6E3C"/>
    <w:rsid w:val="00ED2036"/>
    <w:rsid w:val="00ED3EE6"/>
    <w:rsid w:val="00ED4DF8"/>
    <w:rsid w:val="00ED6C41"/>
    <w:rsid w:val="00EE03E9"/>
    <w:rsid w:val="00EE24D1"/>
    <w:rsid w:val="00EF092F"/>
    <w:rsid w:val="00EF332A"/>
    <w:rsid w:val="00EF38DA"/>
    <w:rsid w:val="00EF41A1"/>
    <w:rsid w:val="00EF441B"/>
    <w:rsid w:val="00EF4CC0"/>
    <w:rsid w:val="00EF55A1"/>
    <w:rsid w:val="00EF5E83"/>
    <w:rsid w:val="00EF6426"/>
    <w:rsid w:val="00EF6DBB"/>
    <w:rsid w:val="00F01024"/>
    <w:rsid w:val="00F05C6B"/>
    <w:rsid w:val="00F065FC"/>
    <w:rsid w:val="00F07D03"/>
    <w:rsid w:val="00F11A0C"/>
    <w:rsid w:val="00F166CA"/>
    <w:rsid w:val="00F166E3"/>
    <w:rsid w:val="00F21293"/>
    <w:rsid w:val="00F22DB6"/>
    <w:rsid w:val="00F23BF1"/>
    <w:rsid w:val="00F25E05"/>
    <w:rsid w:val="00F279D2"/>
    <w:rsid w:val="00F30942"/>
    <w:rsid w:val="00F315E7"/>
    <w:rsid w:val="00F37F30"/>
    <w:rsid w:val="00F40B18"/>
    <w:rsid w:val="00F42029"/>
    <w:rsid w:val="00F478AD"/>
    <w:rsid w:val="00F614A3"/>
    <w:rsid w:val="00F622A9"/>
    <w:rsid w:val="00F648FB"/>
    <w:rsid w:val="00F65177"/>
    <w:rsid w:val="00F673A6"/>
    <w:rsid w:val="00F7012D"/>
    <w:rsid w:val="00F70FB6"/>
    <w:rsid w:val="00F74248"/>
    <w:rsid w:val="00F747E5"/>
    <w:rsid w:val="00F75211"/>
    <w:rsid w:val="00F76878"/>
    <w:rsid w:val="00F76E3E"/>
    <w:rsid w:val="00F84249"/>
    <w:rsid w:val="00F853C2"/>
    <w:rsid w:val="00F87BF0"/>
    <w:rsid w:val="00F9467E"/>
    <w:rsid w:val="00F947A9"/>
    <w:rsid w:val="00F95806"/>
    <w:rsid w:val="00F959CF"/>
    <w:rsid w:val="00FA0912"/>
    <w:rsid w:val="00FA2037"/>
    <w:rsid w:val="00FA3009"/>
    <w:rsid w:val="00FA3583"/>
    <w:rsid w:val="00FA3F3D"/>
    <w:rsid w:val="00FA5796"/>
    <w:rsid w:val="00FA6C0E"/>
    <w:rsid w:val="00FB3ABF"/>
    <w:rsid w:val="00FB5FFF"/>
    <w:rsid w:val="00FC34F0"/>
    <w:rsid w:val="00FC398B"/>
    <w:rsid w:val="00FC40D3"/>
    <w:rsid w:val="00FD1587"/>
    <w:rsid w:val="00FD1BE3"/>
    <w:rsid w:val="00FD63AE"/>
    <w:rsid w:val="00FE3E1D"/>
    <w:rsid w:val="00FE67C6"/>
    <w:rsid w:val="00FF02EC"/>
    <w:rsid w:val="00FF05DD"/>
    <w:rsid w:val="00FF0B06"/>
    <w:rsid w:val="00FF169F"/>
    <w:rsid w:val="00FF17DB"/>
    <w:rsid w:val="00FF2D00"/>
    <w:rsid w:val="00FF5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7E262"/>
  <w15:docId w15:val="{5BB236EF-B3CA-498D-B615-1A653EBA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34D2"/>
    <w:pPr>
      <w:keepNext/>
      <w:jc w:val="center"/>
      <w:outlineLvl w:val="0"/>
    </w:pPr>
    <w:rPr>
      <w:b/>
      <w:sz w:val="36"/>
      <w:szCs w:val="20"/>
    </w:rPr>
  </w:style>
  <w:style w:type="paragraph" w:styleId="Titre4">
    <w:name w:val="heading 4"/>
    <w:basedOn w:val="Normal"/>
    <w:next w:val="Normal"/>
    <w:link w:val="Titre4Car"/>
    <w:uiPriority w:val="9"/>
    <w:unhideWhenUsed/>
    <w:qFormat/>
    <w:rsid w:val="003057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29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D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F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FB6"/>
    <w:rPr>
      <w:rFonts w:ascii="Segoe UI" w:eastAsia="Times New Roman" w:hAnsi="Segoe UI" w:cs="Segoe UI"/>
      <w:sz w:val="18"/>
      <w:szCs w:val="18"/>
      <w:lang w:eastAsia="fr-FR"/>
    </w:rPr>
  </w:style>
  <w:style w:type="paragraph" w:styleId="Retraitcorpsdetexte3">
    <w:name w:val="Body Text Indent 3"/>
    <w:basedOn w:val="Normal"/>
    <w:link w:val="Retraitcorpsdetexte3Car"/>
    <w:unhideWhenUsed/>
    <w:rsid w:val="006643AE"/>
    <w:pPr>
      <w:ind w:firstLine="540"/>
      <w:jc w:val="both"/>
    </w:pPr>
    <w:rPr>
      <w:rFonts w:ascii="Comic Sans MS" w:hAnsi="Comic Sans MS"/>
      <w:sz w:val="20"/>
    </w:rPr>
  </w:style>
  <w:style w:type="character" w:customStyle="1" w:styleId="Retraitcorpsdetexte3Car">
    <w:name w:val="Retrait corps de texte 3 Car"/>
    <w:basedOn w:val="Policepardfaut"/>
    <w:link w:val="Retraitcorpsdetexte3"/>
    <w:rsid w:val="006643AE"/>
    <w:rPr>
      <w:rFonts w:ascii="Comic Sans MS" w:eastAsia="Times New Roman" w:hAnsi="Comic Sans MS" w:cs="Times New Roman"/>
      <w:sz w:val="20"/>
      <w:szCs w:val="24"/>
      <w:lang w:eastAsia="fr-FR"/>
    </w:rPr>
  </w:style>
  <w:style w:type="paragraph" w:styleId="Listepuces">
    <w:name w:val="List Bullet"/>
    <w:basedOn w:val="Normal"/>
    <w:uiPriority w:val="99"/>
    <w:unhideWhenUsed/>
    <w:rsid w:val="00E44489"/>
    <w:pPr>
      <w:numPr>
        <w:numId w:val="1"/>
      </w:numPr>
      <w:contextualSpacing/>
    </w:pPr>
  </w:style>
  <w:style w:type="character" w:customStyle="1" w:styleId="Titre1Car">
    <w:name w:val="Titre 1 Car"/>
    <w:basedOn w:val="Policepardfaut"/>
    <w:link w:val="Titre1"/>
    <w:rsid w:val="001A34D2"/>
    <w:rPr>
      <w:rFonts w:ascii="Times New Roman" w:eastAsia="Times New Roman" w:hAnsi="Times New Roman" w:cs="Times New Roman"/>
      <w:b/>
      <w:sz w:val="36"/>
      <w:szCs w:val="20"/>
      <w:lang w:eastAsia="fr-FR"/>
    </w:rPr>
  </w:style>
  <w:style w:type="paragraph" w:customStyle="1" w:styleId="Default">
    <w:name w:val="Default"/>
    <w:rsid w:val="007E582A"/>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7E582A"/>
    <w:pPr>
      <w:tabs>
        <w:tab w:val="center" w:pos="4536"/>
        <w:tab w:val="right" w:pos="9072"/>
      </w:tabs>
    </w:pPr>
  </w:style>
  <w:style w:type="character" w:customStyle="1" w:styleId="En-tteCar">
    <w:name w:val="En-tête Car"/>
    <w:basedOn w:val="Policepardfaut"/>
    <w:link w:val="En-tte"/>
    <w:uiPriority w:val="99"/>
    <w:rsid w:val="007E582A"/>
    <w:rPr>
      <w:rFonts w:ascii="Times New Roman" w:eastAsia="Times New Roman" w:hAnsi="Times New Roman" w:cs="Times New Roman"/>
      <w:sz w:val="24"/>
      <w:szCs w:val="24"/>
      <w:lang w:eastAsia="fr-FR"/>
    </w:rPr>
  </w:style>
  <w:style w:type="paragraph" w:customStyle="1" w:styleId="AL-F">
    <w:name w:val="AL-F"/>
    <w:rsid w:val="007E582A"/>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Pieddepage">
    <w:name w:val="footer"/>
    <w:basedOn w:val="Normal"/>
    <w:link w:val="PieddepageCar"/>
    <w:uiPriority w:val="99"/>
    <w:unhideWhenUsed/>
    <w:rsid w:val="00FC40D3"/>
    <w:pPr>
      <w:tabs>
        <w:tab w:val="center" w:pos="4536"/>
        <w:tab w:val="right" w:pos="9072"/>
      </w:tabs>
    </w:pPr>
  </w:style>
  <w:style w:type="character" w:customStyle="1" w:styleId="PieddepageCar">
    <w:name w:val="Pied de page Car"/>
    <w:basedOn w:val="Policepardfaut"/>
    <w:link w:val="Pieddepage"/>
    <w:uiPriority w:val="99"/>
    <w:rsid w:val="00FC40D3"/>
    <w:rPr>
      <w:rFonts w:ascii="Times New Roman" w:eastAsia="Times New Roman" w:hAnsi="Times New Roman" w:cs="Times New Roman"/>
      <w:sz w:val="24"/>
      <w:szCs w:val="24"/>
      <w:lang w:eastAsia="fr-FR"/>
    </w:rPr>
  </w:style>
  <w:style w:type="paragraph" w:customStyle="1" w:styleId="VuConsidrant">
    <w:name w:val="Vu.Considérant"/>
    <w:basedOn w:val="Normal"/>
    <w:rsid w:val="007F7D8D"/>
    <w:pPr>
      <w:autoSpaceDE w:val="0"/>
      <w:autoSpaceDN w:val="0"/>
      <w:spacing w:after="140"/>
      <w:jc w:val="both"/>
    </w:pPr>
    <w:rPr>
      <w:rFonts w:ascii="Arial" w:hAnsi="Arial" w:cs="Arial"/>
      <w:sz w:val="20"/>
      <w:szCs w:val="20"/>
    </w:rPr>
  </w:style>
  <w:style w:type="paragraph" w:customStyle="1" w:styleId="Standard">
    <w:name w:val="Standard"/>
    <w:uiPriority w:val="99"/>
    <w:rsid w:val="007C2201"/>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character" w:customStyle="1" w:styleId="Titre4Car">
    <w:name w:val="Titre 4 Car"/>
    <w:basedOn w:val="Policepardfaut"/>
    <w:link w:val="Titre4"/>
    <w:uiPriority w:val="9"/>
    <w:rsid w:val="00305778"/>
    <w:rPr>
      <w:rFonts w:asciiTheme="majorHAnsi" w:eastAsiaTheme="majorEastAsia" w:hAnsiTheme="majorHAnsi" w:cstheme="majorBidi"/>
      <w:b/>
      <w:bCs/>
      <w:i/>
      <w:iCs/>
      <w:color w:val="5B9BD5" w:themeColor="accent1"/>
      <w:sz w:val="24"/>
      <w:szCs w:val="24"/>
      <w:lang w:eastAsia="fr-FR"/>
    </w:rPr>
  </w:style>
  <w:style w:type="character" w:styleId="Lienhypertexte">
    <w:name w:val="Hyperlink"/>
    <w:basedOn w:val="Policepardfaut"/>
    <w:uiPriority w:val="99"/>
    <w:semiHidden/>
    <w:unhideWhenUsed/>
    <w:rsid w:val="00A81696"/>
    <w:rPr>
      <w:color w:val="0000FF"/>
      <w:u w:val="single"/>
    </w:rPr>
  </w:style>
  <w:style w:type="paragraph" w:styleId="NormalWeb">
    <w:name w:val="Normal (Web)"/>
    <w:basedOn w:val="Normal"/>
    <w:uiPriority w:val="99"/>
    <w:semiHidden/>
    <w:unhideWhenUsed/>
    <w:rsid w:val="000C4234"/>
    <w:pPr>
      <w:spacing w:beforeLines="1"/>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233">
      <w:bodyDiv w:val="1"/>
      <w:marLeft w:val="0"/>
      <w:marRight w:val="0"/>
      <w:marTop w:val="0"/>
      <w:marBottom w:val="0"/>
      <w:divBdr>
        <w:top w:val="none" w:sz="0" w:space="0" w:color="auto"/>
        <w:left w:val="none" w:sz="0" w:space="0" w:color="auto"/>
        <w:bottom w:val="none" w:sz="0" w:space="0" w:color="auto"/>
        <w:right w:val="none" w:sz="0" w:space="0" w:color="auto"/>
      </w:divBdr>
    </w:div>
    <w:div w:id="257910573">
      <w:bodyDiv w:val="1"/>
      <w:marLeft w:val="0"/>
      <w:marRight w:val="0"/>
      <w:marTop w:val="0"/>
      <w:marBottom w:val="0"/>
      <w:divBdr>
        <w:top w:val="none" w:sz="0" w:space="0" w:color="auto"/>
        <w:left w:val="none" w:sz="0" w:space="0" w:color="auto"/>
        <w:bottom w:val="none" w:sz="0" w:space="0" w:color="auto"/>
        <w:right w:val="none" w:sz="0" w:space="0" w:color="auto"/>
      </w:divBdr>
    </w:div>
    <w:div w:id="573589956">
      <w:bodyDiv w:val="1"/>
      <w:marLeft w:val="0"/>
      <w:marRight w:val="0"/>
      <w:marTop w:val="0"/>
      <w:marBottom w:val="0"/>
      <w:divBdr>
        <w:top w:val="none" w:sz="0" w:space="0" w:color="auto"/>
        <w:left w:val="none" w:sz="0" w:space="0" w:color="auto"/>
        <w:bottom w:val="none" w:sz="0" w:space="0" w:color="auto"/>
        <w:right w:val="none" w:sz="0" w:space="0" w:color="auto"/>
      </w:divBdr>
    </w:div>
    <w:div w:id="711926262">
      <w:bodyDiv w:val="1"/>
      <w:marLeft w:val="0"/>
      <w:marRight w:val="0"/>
      <w:marTop w:val="0"/>
      <w:marBottom w:val="0"/>
      <w:divBdr>
        <w:top w:val="none" w:sz="0" w:space="0" w:color="auto"/>
        <w:left w:val="none" w:sz="0" w:space="0" w:color="auto"/>
        <w:bottom w:val="none" w:sz="0" w:space="0" w:color="auto"/>
        <w:right w:val="none" w:sz="0" w:space="0" w:color="auto"/>
      </w:divBdr>
    </w:div>
    <w:div w:id="958417916">
      <w:bodyDiv w:val="1"/>
      <w:marLeft w:val="0"/>
      <w:marRight w:val="0"/>
      <w:marTop w:val="0"/>
      <w:marBottom w:val="0"/>
      <w:divBdr>
        <w:top w:val="none" w:sz="0" w:space="0" w:color="auto"/>
        <w:left w:val="none" w:sz="0" w:space="0" w:color="auto"/>
        <w:bottom w:val="none" w:sz="0" w:space="0" w:color="auto"/>
        <w:right w:val="none" w:sz="0" w:space="0" w:color="auto"/>
      </w:divBdr>
    </w:div>
    <w:div w:id="1567257707">
      <w:bodyDiv w:val="1"/>
      <w:marLeft w:val="0"/>
      <w:marRight w:val="0"/>
      <w:marTop w:val="0"/>
      <w:marBottom w:val="0"/>
      <w:divBdr>
        <w:top w:val="none" w:sz="0" w:space="0" w:color="auto"/>
        <w:left w:val="none" w:sz="0" w:space="0" w:color="auto"/>
        <w:bottom w:val="none" w:sz="0" w:space="0" w:color="auto"/>
        <w:right w:val="none" w:sz="0" w:space="0" w:color="auto"/>
      </w:divBdr>
      <w:divsChild>
        <w:div w:id="1402289427">
          <w:marLeft w:val="0"/>
          <w:marRight w:val="0"/>
          <w:marTop w:val="0"/>
          <w:marBottom w:val="0"/>
          <w:divBdr>
            <w:top w:val="none" w:sz="0" w:space="0" w:color="auto"/>
            <w:left w:val="none" w:sz="0" w:space="0" w:color="auto"/>
            <w:bottom w:val="none" w:sz="0" w:space="0" w:color="auto"/>
            <w:right w:val="none" w:sz="0" w:space="0" w:color="auto"/>
          </w:divBdr>
        </w:div>
        <w:div w:id="568999261">
          <w:marLeft w:val="0"/>
          <w:marRight w:val="0"/>
          <w:marTop w:val="0"/>
          <w:marBottom w:val="0"/>
          <w:divBdr>
            <w:top w:val="none" w:sz="0" w:space="0" w:color="auto"/>
            <w:left w:val="none" w:sz="0" w:space="0" w:color="auto"/>
            <w:bottom w:val="none" w:sz="0" w:space="0" w:color="auto"/>
            <w:right w:val="none" w:sz="0" w:space="0" w:color="auto"/>
          </w:divBdr>
        </w:div>
        <w:div w:id="667101044">
          <w:marLeft w:val="0"/>
          <w:marRight w:val="0"/>
          <w:marTop w:val="0"/>
          <w:marBottom w:val="0"/>
          <w:divBdr>
            <w:top w:val="none" w:sz="0" w:space="0" w:color="auto"/>
            <w:left w:val="none" w:sz="0" w:space="0" w:color="auto"/>
            <w:bottom w:val="none" w:sz="0" w:space="0" w:color="auto"/>
            <w:right w:val="none" w:sz="0" w:space="0" w:color="auto"/>
          </w:divBdr>
        </w:div>
        <w:div w:id="410085111">
          <w:marLeft w:val="0"/>
          <w:marRight w:val="0"/>
          <w:marTop w:val="0"/>
          <w:marBottom w:val="0"/>
          <w:divBdr>
            <w:top w:val="none" w:sz="0" w:space="0" w:color="auto"/>
            <w:left w:val="none" w:sz="0" w:space="0" w:color="auto"/>
            <w:bottom w:val="none" w:sz="0" w:space="0" w:color="auto"/>
            <w:right w:val="none" w:sz="0" w:space="0" w:color="auto"/>
          </w:divBdr>
        </w:div>
        <w:div w:id="1180780231">
          <w:marLeft w:val="0"/>
          <w:marRight w:val="0"/>
          <w:marTop w:val="0"/>
          <w:marBottom w:val="0"/>
          <w:divBdr>
            <w:top w:val="none" w:sz="0" w:space="0" w:color="auto"/>
            <w:left w:val="none" w:sz="0" w:space="0" w:color="auto"/>
            <w:bottom w:val="none" w:sz="0" w:space="0" w:color="auto"/>
            <w:right w:val="none" w:sz="0" w:space="0" w:color="auto"/>
          </w:divBdr>
        </w:div>
      </w:divsChild>
    </w:div>
    <w:div w:id="1845902801">
      <w:bodyDiv w:val="1"/>
      <w:marLeft w:val="0"/>
      <w:marRight w:val="0"/>
      <w:marTop w:val="0"/>
      <w:marBottom w:val="0"/>
      <w:divBdr>
        <w:top w:val="none" w:sz="0" w:space="0" w:color="auto"/>
        <w:left w:val="none" w:sz="0" w:space="0" w:color="auto"/>
        <w:bottom w:val="none" w:sz="0" w:space="0" w:color="auto"/>
        <w:right w:val="none" w:sz="0" w:space="0" w:color="auto"/>
      </w:divBdr>
    </w:div>
    <w:div w:id="20035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67E2-90C8-479F-B4DE-741124E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Natacha</dc:creator>
  <cp:lastModifiedBy>Mairie</cp:lastModifiedBy>
  <cp:revision>6</cp:revision>
  <cp:lastPrinted>2021-02-03T08:10:00Z</cp:lastPrinted>
  <dcterms:created xsi:type="dcterms:W3CDTF">2021-02-02T09:50:00Z</dcterms:created>
  <dcterms:modified xsi:type="dcterms:W3CDTF">2021-02-03T08:12:00Z</dcterms:modified>
</cp:coreProperties>
</file>